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B41AB" w14:textId="1D46D9E0" w:rsidR="00430E61" w:rsidRDefault="009F6583" w:rsidP="00220F02">
      <w:pPr>
        <w:tabs>
          <w:tab w:val="center" w:pos="4536"/>
          <w:tab w:val="right" w:pos="9360"/>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BF7126">
        <w:rPr>
          <w:rFonts w:ascii="Arial" w:hAnsi="Arial" w:cs="Arial"/>
          <w:b/>
          <w:bCs/>
        </w:rPr>
        <w:t>9</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3A38BB" w:rsidRPr="00FE50DB">
        <w:rPr>
          <w:rFonts w:ascii="Arial" w:hAnsi="Arial" w:cs="Arial"/>
          <w:b/>
          <w:bCs/>
        </w:rPr>
        <w:t>2</w:t>
      </w:r>
      <w:r w:rsidR="004F4936">
        <w:rPr>
          <w:rFonts w:ascii="Arial" w:hAnsi="Arial" w:cs="Arial"/>
          <w:b/>
          <w:bCs/>
        </w:rPr>
        <w:t>5</w:t>
      </w:r>
      <w:r w:rsidR="003A38BB" w:rsidRPr="00FE50DB">
        <w:rPr>
          <w:rFonts w:ascii="Arial" w:hAnsi="Arial" w:cs="Arial"/>
          <w:b/>
          <w:bCs/>
        </w:rPr>
        <w:t>0</w:t>
      </w:r>
      <w:r w:rsidR="004F4936">
        <w:rPr>
          <w:rFonts w:ascii="Arial" w:hAnsi="Arial" w:cs="Arial"/>
          <w:b/>
          <w:bCs/>
        </w:rPr>
        <w:t>0788</w:t>
      </w:r>
    </w:p>
    <w:p w14:paraId="4B00E356" w14:textId="77777777" w:rsidR="004F4936" w:rsidRPr="005E6DAE" w:rsidRDefault="004F4936" w:rsidP="004F4936">
      <w:pPr>
        <w:pStyle w:val="3GPPHeader"/>
        <w:contextualSpacing/>
        <w:rPr>
          <w:rFonts w:ascii="Arial" w:eastAsia="MS Mincho" w:hAnsi="Arial" w:cs="Arial"/>
          <w:bCs/>
          <w:szCs w:val="22"/>
          <w:lang w:val="en-GB" w:eastAsia="ja-JP"/>
        </w:rPr>
      </w:pPr>
      <w:r w:rsidRPr="003F767A">
        <w:rPr>
          <w:rFonts w:ascii="Arial" w:eastAsia="MS Mincho" w:hAnsi="Arial" w:cs="Arial"/>
          <w:bCs/>
          <w:szCs w:val="22"/>
          <w:lang w:val="en-GB" w:eastAsia="ja-JP"/>
        </w:rPr>
        <w:t>Athens, Greece, February 17</w:t>
      </w:r>
      <w:r w:rsidRPr="003F767A">
        <w:rPr>
          <w:rFonts w:ascii="Arial" w:eastAsia="MS Mincho" w:hAnsi="Arial" w:cs="Arial" w:hint="eastAsia"/>
          <w:bCs/>
          <w:szCs w:val="22"/>
          <w:vertAlign w:val="superscript"/>
          <w:lang w:val="en-GB" w:eastAsia="ja-JP"/>
        </w:rPr>
        <w:t>th</w:t>
      </w:r>
      <w:r w:rsidRPr="003F767A">
        <w:rPr>
          <w:rFonts w:ascii="Arial" w:eastAsia="MS Mincho" w:hAnsi="Arial" w:cs="Arial"/>
          <w:bCs/>
          <w:szCs w:val="22"/>
          <w:lang w:val="en-GB" w:eastAsia="ja-JP"/>
        </w:rPr>
        <w:t xml:space="preserve"> – 21</w:t>
      </w:r>
      <w:r w:rsidRPr="003F767A">
        <w:rPr>
          <w:rFonts w:ascii="Arial" w:eastAsia="MS Mincho" w:hAnsi="Arial" w:cs="Arial"/>
          <w:bCs/>
          <w:szCs w:val="22"/>
          <w:vertAlign w:val="superscript"/>
          <w:lang w:val="en-GB" w:eastAsia="ja-JP"/>
        </w:rPr>
        <w:t>st</w:t>
      </w:r>
      <w:r w:rsidRPr="003F767A">
        <w:rPr>
          <w:rFonts w:ascii="Arial" w:eastAsia="MS Mincho" w:hAnsi="Arial" w:cs="Arial"/>
          <w:bCs/>
          <w:szCs w:val="22"/>
          <w:lang w:val="en-GB" w:eastAsia="ja-JP"/>
        </w:rPr>
        <w:t>, 2025</w:t>
      </w:r>
    </w:p>
    <w:p w14:paraId="178D8C0D" w14:textId="77777777" w:rsidR="00E306B3" w:rsidRPr="005E6DAE" w:rsidRDefault="00E306B3" w:rsidP="00801CBA">
      <w:pPr>
        <w:pStyle w:val="3GPPHeader"/>
        <w:contextualSpacing/>
        <w:rPr>
          <w:sz w:val="22"/>
          <w:szCs w:val="22"/>
          <w:lang w:val="en-GB"/>
        </w:rPr>
      </w:pPr>
    </w:p>
    <w:p w14:paraId="3AC99794" w14:textId="7FB20D32"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AC3E72">
        <w:rPr>
          <w:sz w:val="22"/>
          <w:szCs w:val="22"/>
        </w:rPr>
        <w:t>6.</w:t>
      </w:r>
      <w:r w:rsidR="0097170A">
        <w:rPr>
          <w:sz w:val="22"/>
          <w:szCs w:val="22"/>
        </w:rPr>
        <w:t>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310347D1" w:rsidR="00425046" w:rsidRPr="004F4936" w:rsidRDefault="00B90144" w:rsidP="00B90144">
      <w:pPr>
        <w:pStyle w:val="3GPPHeader"/>
        <w:rPr>
          <w:sz w:val="22"/>
          <w:szCs w:val="22"/>
          <w:lang w:val="en-GB"/>
        </w:rPr>
      </w:pPr>
      <w:r w:rsidRPr="00315C6E">
        <w:rPr>
          <w:sz w:val="22"/>
          <w:szCs w:val="22"/>
        </w:rPr>
        <w:t>Title:</w:t>
      </w:r>
      <w:r w:rsidRPr="00315C6E">
        <w:rPr>
          <w:sz w:val="22"/>
          <w:szCs w:val="22"/>
        </w:rPr>
        <w:tab/>
      </w:r>
      <w:r w:rsidR="0097170A" w:rsidRPr="0097170A">
        <w:rPr>
          <w:sz w:val="22"/>
          <w:szCs w:val="22"/>
        </w:rPr>
        <w:t>LP-WUS and LP-SS design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32EED0C1" w:rsidR="001C4F93" w:rsidRDefault="0073398F" w:rsidP="00A421F5">
      <w:pPr>
        <w:pStyle w:val="0Maintext"/>
        <w:spacing w:after="120" w:afterAutospacing="0" w:line="240" w:lineRule="auto"/>
        <w:ind w:firstLine="0"/>
        <w:rPr>
          <w:lang w:val="en-US"/>
        </w:rPr>
      </w:pPr>
      <w:r>
        <w:rPr>
          <w:lang w:val="en-US"/>
        </w:rPr>
        <w:t>The objectives in</w:t>
      </w:r>
      <w:r w:rsidRPr="00527894">
        <w:rPr>
          <w:lang w:val="en-US"/>
        </w:rPr>
        <w:t xml:space="preserve"> </w:t>
      </w:r>
      <w:r>
        <w:rPr>
          <w:lang w:val="en-US"/>
        </w:rPr>
        <w:t>Rel-19 WI on LP-WUS/WUR (</w:t>
      </w:r>
      <w:r w:rsidRPr="00527894">
        <w:rPr>
          <w:lang w:val="en-US"/>
        </w:rPr>
        <w:t>RP-241824</w:t>
      </w:r>
      <w:r>
        <w:rPr>
          <w:lang w:val="en-US"/>
        </w:rPr>
        <w:t>) include the following</w:t>
      </w:r>
      <w:r w:rsidR="00754F77">
        <w:rPr>
          <w:lang w:val="en-US"/>
        </w:rPr>
        <w:t>:</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64F5BF56" w14:textId="77777777" w:rsidR="0097170A" w:rsidRPr="0097170A" w:rsidRDefault="0097170A" w:rsidP="00921927">
            <w:pPr>
              <w:numPr>
                <w:ilvl w:val="0"/>
                <w:numId w:val="31"/>
              </w:numPr>
              <w:tabs>
                <w:tab w:val="left" w:pos="72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To specify an LP-WUS design commonly applicable to both IDLE/INACTIVE and CONNECTED modes (RAN1, RAN4)</w:t>
            </w:r>
          </w:p>
          <w:p w14:paraId="42BA2481" w14:textId="77777777" w:rsidR="0097170A" w:rsidRPr="0097170A" w:rsidRDefault="0097170A" w:rsidP="00921927">
            <w:pPr>
              <w:numPr>
                <w:ilvl w:val="1"/>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 xml:space="preserve">Specify OOK (OOK-1 and/or OOK-4) based LP-WUS with </w:t>
            </w:r>
            <w:r w:rsidRPr="0097170A">
              <w:rPr>
                <w:rFonts w:eastAsia="SimSun"/>
                <w:sz w:val="20"/>
                <w:szCs w:val="20"/>
                <w:lang w:val="en-GB" w:eastAsia="en-GB"/>
              </w:rPr>
              <w:t>overlaid OFDM sequence(s) over OOK symbol</w:t>
            </w:r>
          </w:p>
          <w:p w14:paraId="7A172FAB" w14:textId="77777777" w:rsidR="0097170A" w:rsidRPr="0097170A" w:rsidRDefault="0097170A" w:rsidP="00921927">
            <w:pPr>
              <w:numPr>
                <w:ilvl w:val="2"/>
                <w:numId w:val="31"/>
              </w:numPr>
              <w:tabs>
                <w:tab w:val="left" w:pos="2160"/>
              </w:tabs>
              <w:overflowPunct w:val="0"/>
              <w:autoSpaceDE w:val="0"/>
              <w:autoSpaceDN w:val="0"/>
              <w:adjustRightInd w:val="0"/>
              <w:spacing w:after="120"/>
              <w:textAlignment w:val="baseline"/>
              <w:rPr>
                <w:rFonts w:eastAsia="SimSun"/>
                <w:bCs/>
                <w:color w:val="000000"/>
                <w:sz w:val="20"/>
                <w:szCs w:val="20"/>
              </w:rPr>
            </w:pPr>
            <w:r w:rsidRPr="0097170A">
              <w:rPr>
                <w:rFonts w:eastAsia="SimSun" w:hint="eastAsia"/>
                <w:bCs/>
                <w:color w:val="000000"/>
                <w:sz w:val="20"/>
                <w:szCs w:val="20"/>
              </w:rPr>
              <w:t>T</w:t>
            </w:r>
            <w:r w:rsidRPr="0097170A">
              <w:rPr>
                <w:rFonts w:eastAsia="SimSun"/>
                <w:bCs/>
                <w:color w:val="000000"/>
                <w:sz w:val="20"/>
                <w:szCs w:val="20"/>
              </w:rPr>
              <w:t xml:space="preserve">he LP-WUS design shall ensure that for IDLE/INACTIVE operation, the same information is delivered irrespective of LP-WUR type. </w:t>
            </w:r>
            <w:r w:rsidRPr="0097170A">
              <w:rPr>
                <w:rFonts w:eastAsia="SimSun" w:hint="eastAsia"/>
                <w:bCs/>
                <w:color w:val="000000"/>
                <w:sz w:val="20"/>
                <w:szCs w:val="20"/>
              </w:rPr>
              <w:t>The OFDM sequence c</w:t>
            </w:r>
            <w:r w:rsidRPr="0097170A">
              <w:rPr>
                <w:rFonts w:eastAsia="SimSun"/>
                <w:bCs/>
                <w:color w:val="000000"/>
                <w:sz w:val="20"/>
                <w:szCs w:val="20"/>
              </w:rPr>
              <w:t>a</w:t>
            </w:r>
            <w:r w:rsidRPr="0097170A">
              <w:rPr>
                <w:rFonts w:eastAsia="SimSun" w:hint="eastAsia"/>
                <w:bCs/>
                <w:color w:val="000000"/>
                <w:sz w:val="20"/>
                <w:szCs w:val="20"/>
              </w:rPr>
              <w:t>n carry information.</w:t>
            </w:r>
          </w:p>
          <w:p w14:paraId="1D6AE9EB" w14:textId="622DA09D" w:rsidR="001217A0" w:rsidRPr="001217A0" w:rsidRDefault="0097170A" w:rsidP="00921927">
            <w:pPr>
              <w:numPr>
                <w:ilvl w:val="1"/>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At least duty-cycled monitoring of LP-WUS is supported</w:t>
            </w:r>
          </w:p>
          <w:p w14:paraId="6C82C854" w14:textId="77777777" w:rsidR="001217A0" w:rsidRPr="001217A0" w:rsidRDefault="001217A0" w:rsidP="00921927">
            <w:pPr>
              <w:numPr>
                <w:ilvl w:val="0"/>
                <w:numId w:val="31"/>
              </w:numPr>
              <w:tabs>
                <w:tab w:val="left" w:pos="72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For IDLE/INACTIVE modes</w:t>
            </w:r>
          </w:p>
          <w:p w14:paraId="381D49DF" w14:textId="77777777" w:rsidR="001217A0" w:rsidRPr="001217A0" w:rsidRDefault="001217A0" w:rsidP="00921927">
            <w:pPr>
              <w:numPr>
                <w:ilvl w:val="1"/>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 xml:space="preserve">Specify LP-SS with periodicity with </w:t>
            </w:r>
            <w:proofErr w:type="spellStart"/>
            <w:r w:rsidRPr="001217A0">
              <w:rPr>
                <w:rFonts w:eastAsia="SimSun"/>
                <w:bCs/>
                <w:sz w:val="20"/>
                <w:szCs w:val="20"/>
                <w:lang w:bidi="ar"/>
              </w:rPr>
              <w:t>Yms</w:t>
            </w:r>
            <w:proofErr w:type="spellEnd"/>
            <w:r w:rsidRPr="001217A0">
              <w:rPr>
                <w:rFonts w:eastAsia="SimSun"/>
                <w:bCs/>
                <w:sz w:val="20"/>
                <w:szCs w:val="20"/>
                <w:lang w:bidi="ar"/>
              </w:rPr>
              <w:t xml:space="preserve"> for LP-WUR, for synchronization and/or RRM for serving cell. (RAN1, RAN4)</w:t>
            </w:r>
          </w:p>
          <w:p w14:paraId="56A7B4DF" w14:textId="77777777" w:rsidR="001217A0" w:rsidRPr="001217A0" w:rsidRDefault="001217A0" w:rsidP="00921927">
            <w:pPr>
              <w:numPr>
                <w:ilvl w:val="2"/>
                <w:numId w:val="31"/>
              </w:numPr>
              <w:tabs>
                <w:tab w:val="left" w:pos="216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LP-SS is based on OOK-1 and/or OOK-4 waveform with or without overlaid OFDM sequences. Further down selection between with and without overlaid OFDM sequences is to be done within WI.</w:t>
            </w:r>
          </w:p>
          <w:p w14:paraId="7AD2A613" w14:textId="77777777" w:rsidR="001217A0" w:rsidRPr="001217A0" w:rsidRDefault="001217A0" w:rsidP="00921927">
            <w:pPr>
              <w:numPr>
                <w:ilvl w:val="2"/>
                <w:numId w:val="31"/>
              </w:numPr>
              <w:tabs>
                <w:tab w:val="left" w:pos="2160"/>
              </w:tabs>
              <w:overflowPunct w:val="0"/>
              <w:autoSpaceDE w:val="0"/>
              <w:autoSpaceDN w:val="0"/>
              <w:adjustRightInd w:val="0"/>
              <w:spacing w:after="120"/>
              <w:textAlignment w:val="baseline"/>
              <w:rPr>
                <w:rFonts w:eastAsia="SimSun"/>
                <w:bCs/>
                <w:color w:val="000000"/>
                <w:sz w:val="20"/>
                <w:szCs w:val="20"/>
                <w:lang w:bidi="ar"/>
              </w:rPr>
            </w:pPr>
            <w:r w:rsidRPr="001217A0">
              <w:rPr>
                <w:rFonts w:eastAsia="SimSun"/>
                <w:bCs/>
                <w:color w:val="000000"/>
                <w:sz w:val="20"/>
                <w:szCs w:val="20"/>
                <w:lang w:bidi="ar"/>
              </w:rPr>
              <w:t>Note: For LP-WUR that can receive existing PSS/SSS, existing PSS/SSS can be used for synchronization and RRM instead of LP-SS.</w:t>
            </w:r>
          </w:p>
          <w:p w14:paraId="1A8C7A11" w14:textId="0A0574B8" w:rsidR="001217A0" w:rsidRPr="001217A0" w:rsidRDefault="001217A0" w:rsidP="00921927">
            <w:pPr>
              <w:numPr>
                <w:ilvl w:val="2"/>
                <w:numId w:val="31"/>
              </w:numPr>
              <w:tabs>
                <w:tab w:val="left" w:pos="2160"/>
              </w:tabs>
              <w:overflowPunct w:val="0"/>
              <w:autoSpaceDE w:val="0"/>
              <w:autoSpaceDN w:val="0"/>
              <w:adjustRightInd w:val="0"/>
              <w:spacing w:after="120"/>
              <w:textAlignment w:val="baseline"/>
              <w:rPr>
                <w:rFonts w:eastAsia="SimSun"/>
                <w:bCs/>
                <w:sz w:val="20"/>
                <w:szCs w:val="20"/>
                <w:lang w:bidi="ar"/>
              </w:rPr>
            </w:pPr>
            <w:r w:rsidRPr="001217A0">
              <w:rPr>
                <w:rFonts w:eastAsia="SimSun"/>
                <w:bCs/>
                <w:sz w:val="20"/>
                <w:szCs w:val="20"/>
                <w:lang w:bidi="ar"/>
              </w:rPr>
              <w:t>Y will be decided within WI. 320ms is the start point.</w:t>
            </w:r>
          </w:p>
          <w:p w14:paraId="1A33976C" w14:textId="77777777" w:rsidR="001217A0" w:rsidRPr="001217A0" w:rsidRDefault="001217A0" w:rsidP="00921927">
            <w:pPr>
              <w:numPr>
                <w:ilvl w:val="0"/>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Note: The target coverage of LP-WUS and LP-SS shall be the coverage of PUSCH for message3.</w:t>
            </w:r>
          </w:p>
          <w:p w14:paraId="043ED6BD" w14:textId="2635D6F7" w:rsidR="00D3152B" w:rsidRPr="001217A0" w:rsidRDefault="001217A0" w:rsidP="00921927">
            <w:pPr>
              <w:numPr>
                <w:ilvl w:val="0"/>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eastAsia="en-GB"/>
              </w:rPr>
              <w:t>Note: The optimization of LP-WUS signal design for idle/inactive mode is prioritized over the optimization for connected mode.</w:t>
            </w:r>
          </w:p>
        </w:tc>
      </w:tr>
    </w:tbl>
    <w:p w14:paraId="5EF93E73" w14:textId="11F05E69" w:rsidR="000057B0" w:rsidRDefault="000057B0" w:rsidP="0026614E">
      <w:pPr>
        <w:pStyle w:val="0Maintext"/>
        <w:spacing w:before="120" w:after="120" w:afterAutospacing="0" w:line="240" w:lineRule="auto"/>
        <w:ind w:firstLine="0"/>
        <w:rPr>
          <w:lang w:val="en-US"/>
        </w:rPr>
      </w:pPr>
      <w:r>
        <w:rPr>
          <w:lang w:val="en-US"/>
        </w:rPr>
        <w:t xml:space="preserve">In this contribution, we </w:t>
      </w:r>
      <w:r w:rsidR="006C16AE">
        <w:rPr>
          <w:lang w:val="en-US"/>
        </w:rPr>
        <w:t>discuss</w:t>
      </w:r>
      <w:r w:rsidR="0026614E">
        <w:rPr>
          <w:lang w:val="en-US"/>
        </w:rPr>
        <w:t xml:space="preserve"> the LP-WUS and LP-SS design aspects</w:t>
      </w:r>
      <w:r w:rsidR="00F67CFE">
        <w:rPr>
          <w:lang w:val="en-US"/>
        </w:rPr>
        <w:t xml:space="preserve"> based on the previous agreements as listed in the </w:t>
      </w:r>
      <w:r w:rsidR="00CF29C7">
        <w:rPr>
          <w:lang w:val="en-US"/>
        </w:rPr>
        <w:t>A</w:t>
      </w:r>
      <w:r w:rsidR="00F67CFE">
        <w:rPr>
          <w:lang w:val="en-US"/>
        </w:rPr>
        <w:t>ppendix</w:t>
      </w:r>
      <w:r w:rsidR="006C512B">
        <w:rPr>
          <w:lang w:val="en-US"/>
        </w:rPr>
        <w:t>.</w:t>
      </w:r>
    </w:p>
    <w:p w14:paraId="11D6F97C" w14:textId="65246710" w:rsidR="00657DF6" w:rsidRDefault="007C5DBE" w:rsidP="00657DF6">
      <w:pPr>
        <w:pStyle w:val="Heading1"/>
      </w:pPr>
      <w:r>
        <w:t>LP-WUS</w:t>
      </w:r>
      <w:r w:rsidR="00775D01">
        <w:t xml:space="preserve"> design</w:t>
      </w:r>
    </w:p>
    <w:p w14:paraId="06088DA1" w14:textId="468E1019" w:rsidR="007A6F8A" w:rsidRPr="004F57F7" w:rsidRDefault="007A6F8A" w:rsidP="007A6F8A">
      <w:pPr>
        <w:pStyle w:val="Heading2"/>
      </w:pPr>
      <w:r>
        <w:t>General</w:t>
      </w:r>
    </w:p>
    <w:p w14:paraId="54C9F45A" w14:textId="198C3EEE" w:rsidR="008C7EF4" w:rsidRDefault="008C7EF4" w:rsidP="00A26386">
      <w:pPr>
        <w:spacing w:after="120"/>
        <w:rPr>
          <w:sz w:val="20"/>
          <w:szCs w:val="20"/>
          <w:lang w:val="en-GB"/>
        </w:rPr>
      </w:pPr>
      <w:r>
        <w:rPr>
          <w:sz w:val="20"/>
          <w:szCs w:val="20"/>
          <w:lang w:val="en-GB"/>
        </w:rPr>
        <w:t>For the SCS for LP-WUS and LP-SS, the following was agreed:</w:t>
      </w:r>
    </w:p>
    <w:p w14:paraId="075E5E15" w14:textId="77777777" w:rsidR="00134622" w:rsidRPr="008C7EF4" w:rsidRDefault="00134622" w:rsidP="008C7EF4">
      <w:pPr>
        <w:widowControl w:val="0"/>
        <w:tabs>
          <w:tab w:val="left" w:pos="420"/>
        </w:tabs>
        <w:overflowPunct w:val="0"/>
        <w:autoSpaceDE w:val="0"/>
        <w:autoSpaceDN w:val="0"/>
        <w:adjustRightInd w:val="0"/>
        <w:ind w:left="420" w:right="200"/>
        <w:contextualSpacing/>
        <w:jc w:val="both"/>
        <w:textAlignment w:val="baseline"/>
        <w:rPr>
          <w:rFonts w:eastAsia="Batang"/>
          <w:b/>
          <w:bCs/>
          <w:i/>
          <w:iCs/>
          <w:sz w:val="18"/>
          <w:szCs w:val="22"/>
          <w:lang w:val="en-GB" w:eastAsia="en-US"/>
        </w:rPr>
      </w:pPr>
      <w:r w:rsidRPr="008C7EF4">
        <w:rPr>
          <w:rFonts w:eastAsia="Batang"/>
          <w:b/>
          <w:bCs/>
          <w:i/>
          <w:iCs/>
          <w:sz w:val="18"/>
          <w:szCs w:val="22"/>
          <w:highlight w:val="green"/>
          <w:lang w:val="en-GB" w:eastAsia="en-US"/>
        </w:rPr>
        <w:t>Agreement</w:t>
      </w:r>
    </w:p>
    <w:p w14:paraId="4A4C0D7E" w14:textId="77777777" w:rsidR="00134622" w:rsidRPr="008C7EF4" w:rsidRDefault="00134622" w:rsidP="008C7EF4">
      <w:pPr>
        <w:ind w:left="420"/>
        <w:rPr>
          <w:rFonts w:eastAsia="Batang"/>
          <w:i/>
          <w:iCs/>
          <w:sz w:val="18"/>
          <w:szCs w:val="22"/>
          <w:lang w:val="en-GB" w:eastAsia="x-none"/>
        </w:rPr>
      </w:pPr>
      <w:r w:rsidRPr="008C7EF4">
        <w:rPr>
          <w:rFonts w:eastAsia="Batang"/>
          <w:i/>
          <w:iCs/>
          <w:sz w:val="18"/>
          <w:szCs w:val="22"/>
          <w:lang w:val="en-GB" w:eastAsia="x-none"/>
        </w:rPr>
        <w:t>For RRC idle/inactive state, for the case where associated CD-SSB and initial DL BWP have the same SCS at least when the associated CD-SSB and LP-WUS are on the same carrier</w:t>
      </w:r>
    </w:p>
    <w:p w14:paraId="62AE67A6" w14:textId="77777777" w:rsidR="00134622" w:rsidRPr="008C7EF4" w:rsidRDefault="00134622" w:rsidP="008C7EF4">
      <w:pPr>
        <w:widowControl w:val="0"/>
        <w:numPr>
          <w:ilvl w:val="0"/>
          <w:numId w:val="50"/>
        </w:numPr>
        <w:tabs>
          <w:tab w:val="left" w:pos="420"/>
        </w:tabs>
        <w:overflowPunct w:val="0"/>
        <w:autoSpaceDE w:val="0"/>
        <w:autoSpaceDN w:val="0"/>
        <w:adjustRightInd w:val="0"/>
        <w:ind w:left="620" w:right="200" w:firstLine="200"/>
        <w:contextualSpacing/>
        <w:jc w:val="both"/>
        <w:textAlignment w:val="baseline"/>
        <w:rPr>
          <w:rFonts w:eastAsia="Batang"/>
          <w:i/>
          <w:iCs/>
          <w:sz w:val="18"/>
          <w:szCs w:val="22"/>
          <w:lang w:val="en-GB" w:eastAsia="x-none"/>
        </w:rPr>
      </w:pPr>
      <w:r w:rsidRPr="008C7EF4">
        <w:rPr>
          <w:rFonts w:eastAsia="Batang"/>
          <w:i/>
          <w:iCs/>
          <w:sz w:val="18"/>
          <w:szCs w:val="22"/>
          <w:lang w:val="en-GB" w:eastAsia="x-none"/>
        </w:rPr>
        <w:t xml:space="preserve">The single SCS for LP-WUS/LP-SS is same as the associated CD-SSB </w:t>
      </w:r>
    </w:p>
    <w:p w14:paraId="57CB3314" w14:textId="77777777" w:rsidR="00134622" w:rsidRPr="008C7EF4" w:rsidRDefault="00134622" w:rsidP="008C7EF4">
      <w:pPr>
        <w:widowControl w:val="0"/>
        <w:numPr>
          <w:ilvl w:val="0"/>
          <w:numId w:val="50"/>
        </w:numPr>
        <w:tabs>
          <w:tab w:val="left" w:pos="420"/>
        </w:tabs>
        <w:overflowPunct w:val="0"/>
        <w:autoSpaceDE w:val="0"/>
        <w:autoSpaceDN w:val="0"/>
        <w:adjustRightInd w:val="0"/>
        <w:ind w:left="620" w:right="200" w:firstLine="200"/>
        <w:contextualSpacing/>
        <w:jc w:val="both"/>
        <w:textAlignment w:val="baseline"/>
        <w:rPr>
          <w:rFonts w:eastAsia="Batang"/>
          <w:i/>
          <w:iCs/>
          <w:sz w:val="18"/>
          <w:szCs w:val="22"/>
          <w:lang w:val="en-GB" w:eastAsia="x-none"/>
        </w:rPr>
      </w:pPr>
      <w:r w:rsidRPr="008C7EF4">
        <w:rPr>
          <w:rFonts w:eastAsia="Batang"/>
          <w:i/>
          <w:iCs/>
          <w:sz w:val="18"/>
          <w:szCs w:val="22"/>
          <w:lang w:val="en-GB" w:eastAsia="x-none"/>
        </w:rPr>
        <w:t>FFS: Case where associated CD-SSB and initial DL BWP have different SCSs</w:t>
      </w:r>
    </w:p>
    <w:p w14:paraId="2973760F" w14:textId="77777777" w:rsidR="00134622" w:rsidRPr="000F74AF" w:rsidRDefault="00134622" w:rsidP="008C7EF4">
      <w:pPr>
        <w:widowControl w:val="0"/>
        <w:numPr>
          <w:ilvl w:val="0"/>
          <w:numId w:val="50"/>
        </w:numPr>
        <w:tabs>
          <w:tab w:val="left" w:pos="420"/>
        </w:tabs>
        <w:overflowPunct w:val="0"/>
        <w:autoSpaceDE w:val="0"/>
        <w:autoSpaceDN w:val="0"/>
        <w:adjustRightInd w:val="0"/>
        <w:ind w:left="620" w:right="200" w:firstLine="200"/>
        <w:contextualSpacing/>
        <w:jc w:val="both"/>
        <w:textAlignment w:val="baseline"/>
        <w:rPr>
          <w:rFonts w:eastAsia="Batang"/>
          <w:sz w:val="18"/>
          <w:szCs w:val="22"/>
          <w:lang w:val="en-GB" w:eastAsia="x-none"/>
        </w:rPr>
      </w:pPr>
      <w:r w:rsidRPr="008C7EF4">
        <w:rPr>
          <w:rFonts w:eastAsia="Batang"/>
          <w:i/>
          <w:iCs/>
          <w:sz w:val="18"/>
          <w:szCs w:val="22"/>
          <w:lang w:val="en-GB" w:eastAsia="x-none"/>
        </w:rPr>
        <w:t xml:space="preserve">FFS: Which initial BWP for </w:t>
      </w:r>
      <w:proofErr w:type="spellStart"/>
      <w:r w:rsidRPr="008C7EF4">
        <w:rPr>
          <w:rFonts w:eastAsia="Batang"/>
          <w:i/>
          <w:iCs/>
          <w:sz w:val="18"/>
          <w:szCs w:val="22"/>
          <w:lang w:val="en-GB" w:eastAsia="x-none"/>
        </w:rPr>
        <w:t>RedCap</w:t>
      </w:r>
      <w:proofErr w:type="spellEnd"/>
    </w:p>
    <w:p w14:paraId="6219805D" w14:textId="77777777" w:rsidR="00134622" w:rsidRDefault="00134622" w:rsidP="00A26386">
      <w:pPr>
        <w:spacing w:after="120"/>
        <w:rPr>
          <w:sz w:val="20"/>
          <w:szCs w:val="20"/>
          <w:lang w:val="en-GB"/>
        </w:rPr>
      </w:pPr>
    </w:p>
    <w:p w14:paraId="0934D458" w14:textId="5A363541" w:rsidR="00D432E0" w:rsidRDefault="00D432E0" w:rsidP="00A26386">
      <w:pPr>
        <w:spacing w:after="120"/>
        <w:rPr>
          <w:sz w:val="20"/>
          <w:szCs w:val="20"/>
          <w:lang w:val="en-GB"/>
        </w:rPr>
      </w:pPr>
      <w:r>
        <w:rPr>
          <w:sz w:val="20"/>
          <w:szCs w:val="20"/>
          <w:lang w:val="en-GB"/>
        </w:rPr>
        <w:t xml:space="preserve">For OOK-based receiver, </w:t>
      </w:r>
      <w:r w:rsidR="002F5068">
        <w:rPr>
          <w:sz w:val="20"/>
          <w:szCs w:val="20"/>
          <w:lang w:val="en-GB"/>
        </w:rPr>
        <w:t xml:space="preserve">the UE does not care or need to know the SCS for the legacy NR signals. It only needs to know the SCS used for LP-WUS and LP-SS </w:t>
      </w:r>
      <w:proofErr w:type="gramStart"/>
      <w:r w:rsidR="002F5068">
        <w:rPr>
          <w:sz w:val="20"/>
          <w:szCs w:val="20"/>
          <w:lang w:val="en-GB"/>
        </w:rPr>
        <w:t>in order to</w:t>
      </w:r>
      <w:proofErr w:type="gramEnd"/>
      <w:r w:rsidR="002F5068">
        <w:rPr>
          <w:sz w:val="20"/>
          <w:szCs w:val="20"/>
          <w:lang w:val="en-GB"/>
        </w:rPr>
        <w:t xml:space="preserve"> do the OOK detection. The coexistence with other NR signals can be handled by </w:t>
      </w:r>
      <w:proofErr w:type="spellStart"/>
      <w:r w:rsidR="002F5068">
        <w:rPr>
          <w:sz w:val="20"/>
          <w:szCs w:val="20"/>
          <w:lang w:val="en-GB"/>
        </w:rPr>
        <w:t>gNB</w:t>
      </w:r>
      <w:proofErr w:type="spellEnd"/>
      <w:r w:rsidR="002F5068">
        <w:rPr>
          <w:sz w:val="20"/>
          <w:szCs w:val="20"/>
          <w:lang w:val="en-GB"/>
        </w:rPr>
        <w:t xml:space="preserve"> by implementation.</w:t>
      </w:r>
    </w:p>
    <w:p w14:paraId="5307E7D7" w14:textId="005DC2AB" w:rsidR="00D432E0" w:rsidRDefault="002F5068" w:rsidP="00A26386">
      <w:pPr>
        <w:spacing w:after="120"/>
        <w:rPr>
          <w:sz w:val="20"/>
          <w:szCs w:val="20"/>
          <w:lang w:val="en-GB"/>
        </w:rPr>
      </w:pPr>
      <w:r>
        <w:rPr>
          <w:sz w:val="20"/>
          <w:szCs w:val="20"/>
          <w:lang w:val="en-GB"/>
        </w:rPr>
        <w:t>However, for OFDM-based receiver, it is important to use the same SCS as SSB, so that it does not need to keep switching the SCS when monitoring SSB and LP-WUS.</w:t>
      </w:r>
    </w:p>
    <w:p w14:paraId="33757545" w14:textId="08D2AE43" w:rsidR="008C7EF4" w:rsidRDefault="0065621D" w:rsidP="00A26386">
      <w:pPr>
        <w:spacing w:after="120"/>
        <w:rPr>
          <w:sz w:val="20"/>
          <w:szCs w:val="20"/>
          <w:lang w:val="en-GB"/>
        </w:rPr>
      </w:pPr>
      <w:r>
        <w:rPr>
          <w:sz w:val="20"/>
          <w:szCs w:val="20"/>
          <w:lang w:val="en-GB"/>
        </w:rPr>
        <w:t xml:space="preserve">During the previous discussion, companies seem to generally agree that practically speaking we do not need to worry about the mixed numerology case, because it is not really deployed. </w:t>
      </w:r>
      <w:r w:rsidR="006C423E">
        <w:rPr>
          <w:sz w:val="20"/>
          <w:szCs w:val="20"/>
          <w:lang w:val="en-GB"/>
        </w:rPr>
        <w:t>To make it simple, we can simply define the SCS for LP-WUS/LP-SS is always the same as the CD-SSB on the same carrier</w:t>
      </w:r>
      <w:r w:rsidR="00A70E66">
        <w:rPr>
          <w:sz w:val="20"/>
          <w:szCs w:val="20"/>
          <w:lang w:val="en-GB"/>
        </w:rPr>
        <w:t xml:space="preserve"> for all cases</w:t>
      </w:r>
      <w:r w:rsidR="006C423E">
        <w:rPr>
          <w:sz w:val="20"/>
          <w:szCs w:val="20"/>
          <w:lang w:val="en-GB"/>
        </w:rPr>
        <w:t>.</w:t>
      </w:r>
    </w:p>
    <w:p w14:paraId="3C719BA2" w14:textId="10D33110" w:rsidR="006C423E" w:rsidRPr="00595244" w:rsidRDefault="006C423E" w:rsidP="006C423E">
      <w:pPr>
        <w:spacing w:after="120"/>
        <w:rPr>
          <w:b/>
          <w:bCs/>
          <w:szCs w:val="20"/>
        </w:rPr>
      </w:pPr>
      <w:r w:rsidRPr="00595244">
        <w:rPr>
          <w:b/>
          <w:bCs/>
          <w:sz w:val="20"/>
          <w:szCs w:val="20"/>
          <w:lang w:val="en-GB"/>
        </w:rPr>
        <w:t xml:space="preserve">Proposal </w:t>
      </w:r>
      <w:r>
        <w:rPr>
          <w:b/>
          <w:bCs/>
          <w:sz w:val="20"/>
          <w:szCs w:val="20"/>
          <w:lang w:val="en-GB"/>
        </w:rPr>
        <w:t>1</w:t>
      </w:r>
      <w:r w:rsidRPr="00595244">
        <w:rPr>
          <w:b/>
          <w:bCs/>
          <w:sz w:val="20"/>
          <w:szCs w:val="20"/>
          <w:lang w:val="en-GB"/>
        </w:rPr>
        <w:t xml:space="preserve">: </w:t>
      </w:r>
      <w:r w:rsidR="007E5E54">
        <w:rPr>
          <w:b/>
          <w:bCs/>
          <w:sz w:val="20"/>
          <w:szCs w:val="20"/>
          <w:lang w:val="en-GB"/>
        </w:rPr>
        <w:t>For</w:t>
      </w:r>
      <w:r w:rsidR="00A70E66">
        <w:rPr>
          <w:b/>
          <w:bCs/>
          <w:sz w:val="20"/>
          <w:szCs w:val="20"/>
          <w:lang w:val="en-GB"/>
        </w:rPr>
        <w:t xml:space="preserve"> RRC idle/inactive mode,</w:t>
      </w:r>
      <w:r w:rsidR="007E5E54">
        <w:rPr>
          <w:b/>
          <w:bCs/>
          <w:sz w:val="20"/>
          <w:szCs w:val="20"/>
          <w:lang w:val="en-GB"/>
        </w:rPr>
        <w:t xml:space="preserve"> t</w:t>
      </w:r>
      <w:r>
        <w:rPr>
          <w:b/>
          <w:bCs/>
          <w:sz w:val="20"/>
          <w:szCs w:val="20"/>
          <w:lang w:val="en-GB"/>
        </w:rPr>
        <w:t xml:space="preserve">he SCS used for LP-WUS and LP-SS is the same as the SCS for </w:t>
      </w:r>
      <w:r w:rsidR="007E5E54">
        <w:rPr>
          <w:b/>
          <w:bCs/>
          <w:sz w:val="20"/>
          <w:szCs w:val="20"/>
          <w:lang w:val="en-GB"/>
        </w:rPr>
        <w:t>the CD-</w:t>
      </w:r>
      <w:r>
        <w:rPr>
          <w:b/>
          <w:bCs/>
          <w:sz w:val="20"/>
          <w:szCs w:val="20"/>
          <w:lang w:val="en-GB"/>
        </w:rPr>
        <w:t>SSB</w:t>
      </w:r>
      <w:r w:rsidR="007E5E54">
        <w:rPr>
          <w:b/>
          <w:bCs/>
          <w:sz w:val="20"/>
          <w:szCs w:val="20"/>
          <w:lang w:val="en-GB"/>
        </w:rPr>
        <w:t xml:space="preserve"> on the same carrier</w:t>
      </w:r>
      <w:r>
        <w:rPr>
          <w:b/>
          <w:bCs/>
          <w:sz w:val="20"/>
          <w:szCs w:val="20"/>
          <w:lang w:val="en-GB"/>
        </w:rPr>
        <w:t>.</w:t>
      </w:r>
    </w:p>
    <w:p w14:paraId="0930D3C3" w14:textId="7A2CA899" w:rsidR="00134622" w:rsidRDefault="00A70E66" w:rsidP="00A26386">
      <w:pPr>
        <w:spacing w:after="120"/>
        <w:rPr>
          <w:sz w:val="20"/>
          <w:szCs w:val="20"/>
        </w:rPr>
      </w:pPr>
      <w:r>
        <w:rPr>
          <w:sz w:val="20"/>
          <w:szCs w:val="20"/>
        </w:rPr>
        <w:t xml:space="preserve">For connected mode, </w:t>
      </w:r>
      <w:r w:rsidR="00D30D0C" w:rsidRPr="00D30D0C">
        <w:rPr>
          <w:sz w:val="20"/>
          <w:szCs w:val="20"/>
        </w:rPr>
        <w:t>the SCS used for LP-WUS and LP-SS</w:t>
      </w:r>
      <w:r w:rsidR="00D13162">
        <w:rPr>
          <w:sz w:val="20"/>
          <w:szCs w:val="20"/>
        </w:rPr>
        <w:t xml:space="preserve"> should be the same as the </w:t>
      </w:r>
      <w:r w:rsidR="00D943C0">
        <w:rPr>
          <w:sz w:val="20"/>
          <w:szCs w:val="20"/>
        </w:rPr>
        <w:t xml:space="preserve">SCS for the active BWP, </w:t>
      </w:r>
      <w:proofErr w:type="gramStart"/>
      <w:r w:rsidR="00D943C0">
        <w:rPr>
          <w:sz w:val="20"/>
          <w:szCs w:val="20"/>
        </w:rPr>
        <w:t>and also</w:t>
      </w:r>
      <w:proofErr w:type="gramEnd"/>
      <w:r w:rsidR="00D943C0">
        <w:rPr>
          <w:sz w:val="20"/>
          <w:szCs w:val="20"/>
        </w:rPr>
        <w:t xml:space="preserve"> the same as the SSB. However, the SCS for the active BWP can be different from the SCS for the SSB</w:t>
      </w:r>
      <w:r w:rsidR="004A61AF">
        <w:rPr>
          <w:sz w:val="20"/>
          <w:szCs w:val="20"/>
        </w:rPr>
        <w:t xml:space="preserve"> according to the spec. Such a case can be simply excluded for simplicity.</w:t>
      </w:r>
    </w:p>
    <w:p w14:paraId="5119BD0D" w14:textId="742AA5E7" w:rsidR="004A61AF" w:rsidRPr="00595244" w:rsidRDefault="004A61AF" w:rsidP="004A61AF">
      <w:pPr>
        <w:spacing w:after="120"/>
        <w:rPr>
          <w:b/>
          <w:bCs/>
          <w:szCs w:val="20"/>
        </w:rPr>
      </w:pPr>
      <w:r w:rsidRPr="00595244">
        <w:rPr>
          <w:b/>
          <w:bCs/>
          <w:sz w:val="20"/>
          <w:szCs w:val="20"/>
          <w:lang w:val="en-GB"/>
        </w:rPr>
        <w:lastRenderedPageBreak/>
        <w:t xml:space="preserve">Proposal </w:t>
      </w:r>
      <w:r>
        <w:rPr>
          <w:b/>
          <w:bCs/>
          <w:sz w:val="20"/>
          <w:szCs w:val="20"/>
          <w:lang w:val="en-GB"/>
        </w:rPr>
        <w:t>2</w:t>
      </w:r>
      <w:r w:rsidRPr="00595244">
        <w:rPr>
          <w:b/>
          <w:bCs/>
          <w:sz w:val="20"/>
          <w:szCs w:val="20"/>
          <w:lang w:val="en-GB"/>
        </w:rPr>
        <w:t xml:space="preserve">: </w:t>
      </w:r>
      <w:r>
        <w:rPr>
          <w:b/>
          <w:bCs/>
          <w:sz w:val="20"/>
          <w:szCs w:val="20"/>
          <w:lang w:val="en-GB"/>
        </w:rPr>
        <w:t xml:space="preserve">For RRC connected mode, the SCS used for LP-WUS and LP-SS is the same as the SCS </w:t>
      </w:r>
      <w:r w:rsidR="00106FDB">
        <w:rPr>
          <w:b/>
          <w:bCs/>
          <w:sz w:val="20"/>
          <w:szCs w:val="20"/>
          <w:lang w:val="en-GB"/>
        </w:rPr>
        <w:t>of</w:t>
      </w:r>
      <w:r>
        <w:rPr>
          <w:b/>
          <w:bCs/>
          <w:sz w:val="20"/>
          <w:szCs w:val="20"/>
          <w:lang w:val="en-GB"/>
        </w:rPr>
        <w:t xml:space="preserve"> the</w:t>
      </w:r>
      <w:r w:rsidR="00106FDB">
        <w:rPr>
          <w:b/>
          <w:bCs/>
          <w:sz w:val="20"/>
          <w:szCs w:val="20"/>
          <w:lang w:val="en-GB"/>
        </w:rPr>
        <w:t xml:space="preserve"> UE’s</w:t>
      </w:r>
      <w:r>
        <w:rPr>
          <w:b/>
          <w:bCs/>
          <w:sz w:val="20"/>
          <w:szCs w:val="20"/>
          <w:lang w:val="en-GB"/>
        </w:rPr>
        <w:t xml:space="preserve"> active BWP.</w:t>
      </w:r>
      <w:r w:rsidR="00C253E1">
        <w:rPr>
          <w:b/>
          <w:bCs/>
          <w:sz w:val="20"/>
          <w:szCs w:val="20"/>
          <w:lang w:val="en-GB"/>
        </w:rPr>
        <w:t xml:space="preserve"> The UE does not </w:t>
      </w:r>
      <w:r w:rsidR="00CD3200">
        <w:rPr>
          <w:b/>
          <w:bCs/>
          <w:sz w:val="20"/>
          <w:szCs w:val="20"/>
          <w:lang w:val="en-GB"/>
        </w:rPr>
        <w:t xml:space="preserve">expect </w:t>
      </w:r>
      <w:r w:rsidR="00C253E1">
        <w:rPr>
          <w:b/>
          <w:bCs/>
          <w:sz w:val="20"/>
          <w:szCs w:val="20"/>
          <w:lang w:val="en-GB"/>
        </w:rPr>
        <w:t>this SCS to be different from the SCS for the SSB.</w:t>
      </w:r>
    </w:p>
    <w:p w14:paraId="55CE1A6D" w14:textId="77777777" w:rsidR="00D943C0" w:rsidRDefault="00D943C0" w:rsidP="00A26386">
      <w:pPr>
        <w:spacing w:after="120"/>
        <w:rPr>
          <w:sz w:val="20"/>
          <w:szCs w:val="20"/>
        </w:rPr>
      </w:pPr>
    </w:p>
    <w:p w14:paraId="1AC25D18" w14:textId="03C90263" w:rsidR="00A70E66" w:rsidRPr="006C423E" w:rsidRDefault="006E168A" w:rsidP="00A26386">
      <w:pPr>
        <w:spacing w:after="120"/>
        <w:rPr>
          <w:sz w:val="20"/>
          <w:szCs w:val="20"/>
        </w:rPr>
      </w:pPr>
      <w:r w:rsidRPr="006E168A">
        <w:rPr>
          <w:sz w:val="20"/>
          <w:szCs w:val="20"/>
        </w:rPr>
        <w:t>For the M value for LP-WUS and LP-SS</w:t>
      </w:r>
      <w:r>
        <w:rPr>
          <w:sz w:val="20"/>
          <w:szCs w:val="20"/>
        </w:rPr>
        <w:t>, the following 3 alternatives were agreed:</w:t>
      </w:r>
    </w:p>
    <w:p w14:paraId="1FACF2C7" w14:textId="77777777" w:rsidR="00134622" w:rsidRPr="006E168A" w:rsidRDefault="00134622" w:rsidP="006E168A">
      <w:pPr>
        <w:shd w:val="clear" w:color="auto" w:fill="FFFFFF"/>
        <w:snapToGrid w:val="0"/>
        <w:ind w:left="720"/>
        <w:rPr>
          <w:rFonts w:eastAsia="SimSun"/>
          <w:i/>
          <w:color w:val="000000"/>
          <w:sz w:val="18"/>
          <w:szCs w:val="18"/>
          <w:lang w:val="en-GB" w:eastAsia="en-US"/>
        </w:rPr>
      </w:pPr>
      <w:r w:rsidRPr="006E168A">
        <w:rPr>
          <w:rFonts w:eastAsia="SimSun"/>
          <w:b/>
          <w:bCs/>
          <w:i/>
          <w:color w:val="000000"/>
          <w:sz w:val="18"/>
          <w:szCs w:val="18"/>
          <w:highlight w:val="green"/>
          <w:lang w:val="en-GB" w:eastAsia="en-US"/>
        </w:rPr>
        <w:t>Agreement</w:t>
      </w:r>
    </w:p>
    <w:p w14:paraId="48EA76A9" w14:textId="77777777" w:rsidR="00134622" w:rsidRPr="006E168A" w:rsidRDefault="00134622" w:rsidP="006E168A">
      <w:pPr>
        <w:ind w:left="720"/>
        <w:rPr>
          <w:rFonts w:eastAsia="Batang"/>
          <w:i/>
          <w:sz w:val="18"/>
          <w:szCs w:val="18"/>
          <w:lang w:val="en-GB" w:eastAsia="x-none"/>
        </w:rPr>
      </w:pPr>
      <w:r w:rsidRPr="006E168A">
        <w:rPr>
          <w:rFonts w:eastAsia="Batang"/>
          <w:i/>
          <w:sz w:val="18"/>
          <w:szCs w:val="18"/>
          <w:lang w:val="en-GB" w:eastAsia="x-none"/>
        </w:rPr>
        <w:t>For the M value for LP-WUS and LP-SS, down-select one alternative from the following in RAN1#120:</w:t>
      </w:r>
    </w:p>
    <w:p w14:paraId="65D71E57" w14:textId="77777777" w:rsidR="00134622" w:rsidRPr="006E168A" w:rsidRDefault="00134622" w:rsidP="006E168A">
      <w:pPr>
        <w:numPr>
          <w:ilvl w:val="0"/>
          <w:numId w:val="50"/>
        </w:numPr>
        <w:ind w:left="1440"/>
        <w:jc w:val="both"/>
        <w:rPr>
          <w:rFonts w:eastAsia="Microsoft YaHei"/>
          <w:bCs/>
          <w:i/>
          <w:color w:val="000000"/>
          <w:sz w:val="18"/>
          <w:szCs w:val="18"/>
          <w:lang w:val="en-GB"/>
        </w:rPr>
      </w:pPr>
      <w:r w:rsidRPr="006E168A">
        <w:rPr>
          <w:rFonts w:eastAsia="Microsoft YaHei"/>
          <w:bCs/>
          <w:i/>
          <w:color w:val="000000"/>
          <w:sz w:val="18"/>
          <w:szCs w:val="18"/>
          <w:lang w:val="en-GB"/>
        </w:rPr>
        <w:t>Alt1: The M values for LP-WUS and LP-SS are always same.</w:t>
      </w:r>
    </w:p>
    <w:p w14:paraId="08B3CD7F" w14:textId="77777777" w:rsidR="00134622" w:rsidRPr="006E168A" w:rsidRDefault="00134622" w:rsidP="006E168A">
      <w:pPr>
        <w:numPr>
          <w:ilvl w:val="0"/>
          <w:numId w:val="50"/>
        </w:numPr>
        <w:ind w:left="1440"/>
        <w:jc w:val="both"/>
        <w:rPr>
          <w:rFonts w:eastAsia="Microsoft YaHei"/>
          <w:bCs/>
          <w:i/>
          <w:color w:val="000000"/>
          <w:sz w:val="18"/>
          <w:szCs w:val="18"/>
          <w:lang w:val="en-GB"/>
        </w:rPr>
      </w:pPr>
      <w:r w:rsidRPr="006E168A">
        <w:rPr>
          <w:rFonts w:eastAsia="Microsoft YaHei"/>
          <w:bCs/>
          <w:i/>
          <w:color w:val="000000"/>
          <w:sz w:val="18"/>
          <w:szCs w:val="18"/>
          <w:lang w:val="en-GB"/>
        </w:rPr>
        <w:t>Alt2: The M values for LP-WUS and LP-SS can be configured to be same or different. M value for LP-WUS cannot be larger than that of LP-SS.</w:t>
      </w:r>
    </w:p>
    <w:p w14:paraId="74DF2519" w14:textId="77777777" w:rsidR="00134622" w:rsidRPr="000F74AF" w:rsidRDefault="00134622" w:rsidP="006E168A">
      <w:pPr>
        <w:numPr>
          <w:ilvl w:val="0"/>
          <w:numId w:val="50"/>
        </w:numPr>
        <w:ind w:left="1440"/>
        <w:jc w:val="both"/>
        <w:rPr>
          <w:rFonts w:eastAsia="Microsoft YaHei"/>
          <w:bCs/>
          <w:iCs/>
          <w:color w:val="000000"/>
          <w:sz w:val="18"/>
          <w:szCs w:val="18"/>
          <w:lang w:val="en-GB"/>
        </w:rPr>
      </w:pPr>
      <w:r w:rsidRPr="006E168A">
        <w:rPr>
          <w:rFonts w:eastAsia="Microsoft YaHei"/>
          <w:bCs/>
          <w:i/>
          <w:color w:val="000000"/>
          <w:sz w:val="18"/>
          <w:szCs w:val="18"/>
          <w:lang w:val="en-GB"/>
        </w:rPr>
        <w:t xml:space="preserve">Alt3: The M values for LP-WUS and LP-SS can be configured to be same or different. </w:t>
      </w:r>
    </w:p>
    <w:p w14:paraId="25BB5B5E" w14:textId="77777777" w:rsidR="00134622" w:rsidRDefault="00134622" w:rsidP="00A26386">
      <w:pPr>
        <w:spacing w:after="120"/>
        <w:rPr>
          <w:sz w:val="20"/>
          <w:szCs w:val="20"/>
          <w:lang w:val="en-GB"/>
        </w:rPr>
      </w:pPr>
    </w:p>
    <w:p w14:paraId="4EB491F3" w14:textId="46863AF0" w:rsidR="006E168A" w:rsidRDefault="00463381" w:rsidP="00A26386">
      <w:pPr>
        <w:spacing w:after="120"/>
        <w:rPr>
          <w:sz w:val="20"/>
          <w:szCs w:val="20"/>
          <w:lang w:val="en-GB"/>
        </w:rPr>
      </w:pPr>
      <w:r>
        <w:rPr>
          <w:sz w:val="20"/>
          <w:szCs w:val="20"/>
          <w:lang w:val="en-GB"/>
        </w:rPr>
        <w:t>As larger M values can provide better time synchronization, it should be allowed that M value for LP-SS is larger than LP-WUS. Alt2 is preferred.</w:t>
      </w:r>
    </w:p>
    <w:p w14:paraId="322355DC" w14:textId="1785B776" w:rsidR="00134622" w:rsidRPr="00463381" w:rsidRDefault="00463381" w:rsidP="00A26386">
      <w:pPr>
        <w:spacing w:after="120"/>
        <w:rPr>
          <w:b/>
          <w:bCs/>
          <w:sz w:val="20"/>
          <w:szCs w:val="20"/>
          <w:lang w:val="en-GB"/>
        </w:rPr>
      </w:pPr>
      <w:r w:rsidRPr="00463381">
        <w:rPr>
          <w:b/>
          <w:bCs/>
          <w:sz w:val="20"/>
          <w:szCs w:val="20"/>
          <w:lang w:val="en-GB"/>
        </w:rPr>
        <w:t>Proposal 3: For the M value for LP-WUS and LP-SS, support Alt 2 (The M values for LP-WUS and LP-SS can be configured to be same or different. M value for LP-WUS cannot be larger than that of LP-SS).</w:t>
      </w:r>
    </w:p>
    <w:p w14:paraId="624D1DB4" w14:textId="77777777" w:rsidR="002D7A21" w:rsidRDefault="002D7A21" w:rsidP="00AB2913">
      <w:pPr>
        <w:spacing w:after="120"/>
        <w:rPr>
          <w:sz w:val="20"/>
          <w:szCs w:val="20"/>
        </w:rPr>
      </w:pPr>
    </w:p>
    <w:p w14:paraId="3583213E" w14:textId="04656BE1" w:rsidR="007A6F8A" w:rsidRPr="004F57F7" w:rsidRDefault="007A6F8A" w:rsidP="007A6F8A">
      <w:pPr>
        <w:pStyle w:val="Heading2"/>
      </w:pPr>
      <w:r>
        <w:t>LP-WUS content for connected mode</w:t>
      </w:r>
    </w:p>
    <w:p w14:paraId="496565D1" w14:textId="53167F09" w:rsidR="003D6567" w:rsidRDefault="003D6567" w:rsidP="00AB2913">
      <w:pPr>
        <w:spacing w:after="120"/>
        <w:rPr>
          <w:sz w:val="20"/>
          <w:szCs w:val="20"/>
        </w:rPr>
      </w:pPr>
      <w:r>
        <w:rPr>
          <w:sz w:val="20"/>
          <w:szCs w:val="20"/>
        </w:rPr>
        <w:t xml:space="preserve">On the </w:t>
      </w:r>
      <w:r w:rsidR="007A6F8A">
        <w:rPr>
          <w:sz w:val="20"/>
          <w:szCs w:val="20"/>
        </w:rPr>
        <w:t>LP-WUS information content for connected mode, the following options were captured:</w:t>
      </w:r>
    </w:p>
    <w:p w14:paraId="6CA5A33E" w14:textId="77777777" w:rsidR="003D6567" w:rsidRPr="007A6F8A" w:rsidRDefault="003D6567" w:rsidP="007A6F8A">
      <w:pPr>
        <w:ind w:left="720"/>
        <w:rPr>
          <w:rFonts w:eastAsia="Batang"/>
          <w:b/>
          <w:bCs/>
          <w:i/>
          <w:iCs/>
          <w:sz w:val="18"/>
          <w:szCs w:val="22"/>
          <w:lang w:val="en-GB" w:eastAsia="x-none"/>
        </w:rPr>
      </w:pPr>
      <w:r w:rsidRPr="007A6F8A">
        <w:rPr>
          <w:rFonts w:eastAsia="Batang"/>
          <w:b/>
          <w:bCs/>
          <w:i/>
          <w:iCs/>
          <w:sz w:val="18"/>
          <w:szCs w:val="22"/>
          <w:lang w:val="en-GB" w:eastAsia="x-none"/>
        </w:rPr>
        <w:t>For future meetings:</w:t>
      </w:r>
    </w:p>
    <w:p w14:paraId="29747417" w14:textId="77777777" w:rsidR="003D6567" w:rsidRPr="007A6F8A" w:rsidRDefault="003D6567" w:rsidP="007A6F8A">
      <w:pPr>
        <w:ind w:left="720"/>
        <w:rPr>
          <w:rFonts w:eastAsia="Batang"/>
          <w:i/>
          <w:iCs/>
          <w:sz w:val="18"/>
          <w:szCs w:val="22"/>
          <w:lang w:val="en-GB" w:eastAsia="x-none"/>
        </w:rPr>
      </w:pPr>
      <w:r w:rsidRPr="007A6F8A">
        <w:rPr>
          <w:rFonts w:eastAsia="Batang"/>
          <w:i/>
          <w:iCs/>
          <w:sz w:val="18"/>
          <w:szCs w:val="22"/>
          <w:lang w:val="en-GB" w:eastAsia="x-none"/>
        </w:rPr>
        <w:t xml:space="preserve">Companies are encouraged to consider the following for future discussions </w:t>
      </w:r>
    </w:p>
    <w:p w14:paraId="739665DA" w14:textId="77777777" w:rsidR="003D6567" w:rsidRPr="007A6F8A" w:rsidRDefault="003D6567" w:rsidP="007A6F8A">
      <w:pPr>
        <w:ind w:left="720"/>
        <w:rPr>
          <w:rFonts w:eastAsia="Batang"/>
          <w:i/>
          <w:iCs/>
          <w:sz w:val="18"/>
          <w:szCs w:val="22"/>
          <w:lang w:val="en-GB" w:eastAsia="x-none"/>
        </w:rPr>
      </w:pPr>
      <w:r w:rsidRPr="007A6F8A">
        <w:rPr>
          <w:rFonts w:eastAsia="Batang"/>
          <w:i/>
          <w:iCs/>
          <w:sz w:val="18"/>
          <w:szCs w:val="22"/>
          <w:lang w:val="en-GB" w:eastAsia="x-none"/>
        </w:rPr>
        <w:t xml:space="preserve">Regarding the LP-WUS information to trigger PDCCH monitoring of RRC connected UEs, </w:t>
      </w:r>
    </w:p>
    <w:p w14:paraId="6BCE51AE" w14:textId="77777777" w:rsidR="003D6567" w:rsidRPr="007A6F8A" w:rsidRDefault="003D6567" w:rsidP="007A6F8A">
      <w:pPr>
        <w:numPr>
          <w:ilvl w:val="0"/>
          <w:numId w:val="39"/>
        </w:numPr>
        <w:ind w:left="920" w:right="200" w:firstLine="200"/>
        <w:rPr>
          <w:rFonts w:eastAsia="Batang"/>
          <w:i/>
          <w:iCs/>
          <w:color w:val="000000"/>
          <w:sz w:val="18"/>
          <w:szCs w:val="18"/>
          <w:lang w:val="en-GB"/>
        </w:rPr>
      </w:pPr>
      <w:r w:rsidRPr="007A6F8A">
        <w:rPr>
          <w:rFonts w:eastAsia="Batang"/>
          <w:i/>
          <w:iCs/>
          <w:color w:val="000000"/>
          <w:sz w:val="18"/>
          <w:szCs w:val="18"/>
          <w:lang w:val="en-GB"/>
        </w:rPr>
        <w:t>Option 1: A bitmap with each bit corresponding to [one or more] UEs</w:t>
      </w:r>
    </w:p>
    <w:p w14:paraId="65207938" w14:textId="77777777" w:rsidR="003D6567" w:rsidRPr="007A6F8A" w:rsidRDefault="003D6567" w:rsidP="007A6F8A">
      <w:pPr>
        <w:widowControl w:val="0"/>
        <w:numPr>
          <w:ilvl w:val="1"/>
          <w:numId w:val="39"/>
        </w:numPr>
        <w:tabs>
          <w:tab w:val="left" w:pos="420"/>
        </w:tabs>
        <w:overflowPunct w:val="0"/>
        <w:autoSpaceDE w:val="0"/>
        <w:autoSpaceDN w:val="0"/>
        <w:adjustRightInd w:val="0"/>
        <w:spacing w:after="120"/>
        <w:ind w:left="1647"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1A No CRC</w:t>
      </w:r>
    </w:p>
    <w:p w14:paraId="29D740AC" w14:textId="77777777" w:rsidR="003D6567" w:rsidRPr="007A6F8A" w:rsidRDefault="003D6567" w:rsidP="007A6F8A">
      <w:pPr>
        <w:widowControl w:val="0"/>
        <w:numPr>
          <w:ilvl w:val="2"/>
          <w:numId w:val="39"/>
        </w:numPr>
        <w:tabs>
          <w:tab w:val="left" w:pos="420"/>
        </w:tabs>
        <w:overflowPunct w:val="0"/>
        <w:autoSpaceDE w:val="0"/>
        <w:autoSpaceDN w:val="0"/>
        <w:adjustRightInd w:val="0"/>
        <w:spacing w:after="120"/>
        <w:ind w:left="2072"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 xml:space="preserve">Per bit coding, e.g., one bit is mapped to one of </w:t>
      </w:r>
      <w:r w:rsidRPr="007A6F8A">
        <w:rPr>
          <w:rFonts w:eastAsia="Malgun Gothic"/>
          <w:b/>
          <w:i/>
          <w:iCs/>
          <w:color w:val="000000"/>
          <w:sz w:val="18"/>
          <w:szCs w:val="22"/>
          <w:lang w:val="en-GB" w:eastAsia="x-none"/>
        </w:rPr>
        <w:t>2</w:t>
      </w:r>
      <w:r w:rsidRPr="007A6F8A">
        <w:rPr>
          <w:rFonts w:eastAsia="Malgun Gothic"/>
          <w:i/>
          <w:iCs/>
          <w:color w:val="000000"/>
          <w:sz w:val="18"/>
          <w:szCs w:val="22"/>
          <w:lang w:val="en-GB" w:eastAsia="x-none"/>
        </w:rPr>
        <w:t xml:space="preserve"> codeword/sequences</w:t>
      </w:r>
    </w:p>
    <w:p w14:paraId="41D8CC78" w14:textId="77777777" w:rsidR="003D6567" w:rsidRPr="007A6F8A" w:rsidRDefault="003D6567" w:rsidP="007A6F8A">
      <w:pPr>
        <w:widowControl w:val="0"/>
        <w:numPr>
          <w:ilvl w:val="2"/>
          <w:numId w:val="39"/>
        </w:numPr>
        <w:tabs>
          <w:tab w:val="left" w:pos="420"/>
        </w:tabs>
        <w:overflowPunct w:val="0"/>
        <w:autoSpaceDE w:val="0"/>
        <w:autoSpaceDN w:val="0"/>
        <w:adjustRightInd w:val="0"/>
        <w:spacing w:after="120"/>
        <w:ind w:left="2072"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 xml:space="preserve">The maximum number of codewords targeting per bit position in the bitmap for a UE is </w:t>
      </w:r>
      <w:r w:rsidRPr="007A6F8A">
        <w:rPr>
          <w:rFonts w:eastAsia="Malgun Gothic"/>
          <w:b/>
          <w:i/>
          <w:iCs/>
          <w:color w:val="000000"/>
          <w:sz w:val="18"/>
          <w:szCs w:val="22"/>
          <w:lang w:val="en-GB" w:eastAsia="x-none"/>
        </w:rPr>
        <w:t>1</w:t>
      </w:r>
    </w:p>
    <w:p w14:paraId="3528E419" w14:textId="77777777" w:rsidR="003D6567" w:rsidRPr="007A6F8A" w:rsidRDefault="003D6567" w:rsidP="007A6F8A">
      <w:pPr>
        <w:widowControl w:val="0"/>
        <w:numPr>
          <w:ilvl w:val="2"/>
          <w:numId w:val="39"/>
        </w:numPr>
        <w:tabs>
          <w:tab w:val="left" w:pos="420"/>
        </w:tabs>
        <w:overflowPunct w:val="0"/>
        <w:autoSpaceDE w:val="0"/>
        <w:autoSpaceDN w:val="0"/>
        <w:adjustRightInd w:val="0"/>
        <w:spacing w:after="120"/>
        <w:ind w:left="2072"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FFS coded bit length</w:t>
      </w:r>
    </w:p>
    <w:p w14:paraId="7CC35803" w14:textId="77777777" w:rsidR="003D6567" w:rsidRPr="007A6F8A" w:rsidRDefault="003D6567" w:rsidP="007A6F8A">
      <w:pPr>
        <w:widowControl w:val="0"/>
        <w:numPr>
          <w:ilvl w:val="2"/>
          <w:numId w:val="39"/>
        </w:numPr>
        <w:tabs>
          <w:tab w:val="left" w:pos="420"/>
        </w:tabs>
        <w:overflowPunct w:val="0"/>
        <w:autoSpaceDE w:val="0"/>
        <w:autoSpaceDN w:val="0"/>
        <w:adjustRightInd w:val="0"/>
        <w:spacing w:after="120"/>
        <w:ind w:left="2072"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Single MO</w:t>
      </w:r>
    </w:p>
    <w:p w14:paraId="6D146F7C" w14:textId="77777777" w:rsidR="003D6567" w:rsidRPr="007A6F8A" w:rsidRDefault="003D6567" w:rsidP="007A6F8A">
      <w:pPr>
        <w:widowControl w:val="0"/>
        <w:numPr>
          <w:ilvl w:val="1"/>
          <w:numId w:val="39"/>
        </w:numPr>
        <w:tabs>
          <w:tab w:val="left" w:pos="420"/>
        </w:tabs>
        <w:overflowPunct w:val="0"/>
        <w:autoSpaceDE w:val="0"/>
        <w:autoSpaceDN w:val="0"/>
        <w:adjustRightInd w:val="0"/>
        <w:spacing w:after="120"/>
        <w:ind w:left="1647"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1B No CRC</w:t>
      </w:r>
    </w:p>
    <w:p w14:paraId="4405E6C0" w14:textId="77777777" w:rsidR="003D6567" w:rsidRPr="007A6F8A" w:rsidRDefault="003D6567" w:rsidP="007A6F8A">
      <w:pPr>
        <w:widowControl w:val="0"/>
        <w:numPr>
          <w:ilvl w:val="2"/>
          <w:numId w:val="39"/>
        </w:numPr>
        <w:tabs>
          <w:tab w:val="left" w:pos="420"/>
        </w:tabs>
        <w:overflowPunct w:val="0"/>
        <w:autoSpaceDE w:val="0"/>
        <w:autoSpaceDN w:val="0"/>
        <w:adjustRightInd w:val="0"/>
        <w:spacing w:after="120"/>
        <w:ind w:left="2072"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 xml:space="preserve">Bitmap-level coding, e.g., one bitmap of L bits is mapped to one of </w:t>
      </w:r>
      <w:r w:rsidRPr="007A6F8A">
        <w:rPr>
          <w:rFonts w:eastAsia="Malgun Gothic"/>
          <w:b/>
          <w:i/>
          <w:iCs/>
          <w:color w:val="000000"/>
          <w:sz w:val="18"/>
          <w:szCs w:val="22"/>
          <w:lang w:val="en-GB" w:eastAsia="x-none"/>
        </w:rPr>
        <w:t>2</w:t>
      </w:r>
      <w:r w:rsidRPr="007A6F8A">
        <w:rPr>
          <w:rFonts w:eastAsia="Malgun Gothic"/>
          <w:b/>
          <w:i/>
          <w:iCs/>
          <w:color w:val="000000"/>
          <w:sz w:val="18"/>
          <w:szCs w:val="22"/>
          <w:vertAlign w:val="superscript"/>
          <w:lang w:val="en-GB" w:eastAsia="x-none"/>
        </w:rPr>
        <w:t>L</w:t>
      </w:r>
      <w:r w:rsidRPr="007A6F8A">
        <w:rPr>
          <w:rFonts w:eastAsia="Malgun Gothic"/>
          <w:i/>
          <w:iCs/>
          <w:color w:val="000000"/>
          <w:sz w:val="18"/>
          <w:szCs w:val="22"/>
          <w:lang w:val="en-GB" w:eastAsia="x-none"/>
        </w:rPr>
        <w:t xml:space="preserve"> codeword/sequences</w:t>
      </w:r>
    </w:p>
    <w:p w14:paraId="31723396" w14:textId="77777777" w:rsidR="003D6567" w:rsidRPr="007A6F8A" w:rsidRDefault="003D6567" w:rsidP="007A6F8A">
      <w:pPr>
        <w:widowControl w:val="0"/>
        <w:numPr>
          <w:ilvl w:val="2"/>
          <w:numId w:val="39"/>
        </w:numPr>
        <w:tabs>
          <w:tab w:val="left" w:pos="420"/>
        </w:tabs>
        <w:overflowPunct w:val="0"/>
        <w:autoSpaceDE w:val="0"/>
        <w:autoSpaceDN w:val="0"/>
        <w:adjustRightInd w:val="0"/>
        <w:spacing w:after="120"/>
        <w:ind w:left="2072"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 xml:space="preserve">The maximum number of codewords/sequences targeting for a UE is </w:t>
      </w:r>
      <w:r w:rsidRPr="007A6F8A">
        <w:rPr>
          <w:rFonts w:eastAsia="Malgun Gothic"/>
          <w:b/>
          <w:i/>
          <w:iCs/>
          <w:color w:val="000000"/>
          <w:sz w:val="18"/>
          <w:szCs w:val="22"/>
          <w:lang w:val="en-GB" w:eastAsia="x-none"/>
        </w:rPr>
        <w:t>2</w:t>
      </w:r>
      <w:r w:rsidRPr="007A6F8A">
        <w:rPr>
          <w:rFonts w:eastAsia="Malgun Gothic"/>
          <w:b/>
          <w:i/>
          <w:iCs/>
          <w:color w:val="000000"/>
          <w:sz w:val="18"/>
          <w:szCs w:val="22"/>
          <w:vertAlign w:val="superscript"/>
          <w:lang w:val="en-GB" w:eastAsia="x-none"/>
        </w:rPr>
        <w:t>L-1</w:t>
      </w:r>
    </w:p>
    <w:p w14:paraId="0531C12F" w14:textId="77777777" w:rsidR="003D6567" w:rsidRPr="007A6F8A" w:rsidRDefault="003D6567" w:rsidP="007A6F8A">
      <w:pPr>
        <w:widowControl w:val="0"/>
        <w:numPr>
          <w:ilvl w:val="2"/>
          <w:numId w:val="39"/>
        </w:numPr>
        <w:tabs>
          <w:tab w:val="left" w:pos="420"/>
        </w:tabs>
        <w:overflowPunct w:val="0"/>
        <w:autoSpaceDE w:val="0"/>
        <w:autoSpaceDN w:val="0"/>
        <w:adjustRightInd w:val="0"/>
        <w:spacing w:after="120"/>
        <w:ind w:left="2072"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Single MO</w:t>
      </w:r>
    </w:p>
    <w:p w14:paraId="60CCEAAF" w14:textId="77777777" w:rsidR="003D6567" w:rsidRPr="007A6F8A" w:rsidRDefault="003D6567" w:rsidP="007A6F8A">
      <w:pPr>
        <w:widowControl w:val="0"/>
        <w:numPr>
          <w:ilvl w:val="1"/>
          <w:numId w:val="39"/>
        </w:numPr>
        <w:tabs>
          <w:tab w:val="left" w:pos="420"/>
        </w:tabs>
        <w:overflowPunct w:val="0"/>
        <w:autoSpaceDE w:val="0"/>
        <w:autoSpaceDN w:val="0"/>
        <w:adjustRightInd w:val="0"/>
        <w:spacing w:after="120"/>
        <w:ind w:left="1647"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1C With CRC</w:t>
      </w:r>
    </w:p>
    <w:p w14:paraId="305427C6" w14:textId="77777777" w:rsidR="003D6567" w:rsidRPr="007A6F8A" w:rsidRDefault="003D6567" w:rsidP="007A6F8A">
      <w:pPr>
        <w:widowControl w:val="0"/>
        <w:numPr>
          <w:ilvl w:val="2"/>
          <w:numId w:val="39"/>
        </w:numPr>
        <w:tabs>
          <w:tab w:val="left" w:pos="420"/>
        </w:tabs>
        <w:overflowPunct w:val="0"/>
        <w:autoSpaceDE w:val="0"/>
        <w:autoSpaceDN w:val="0"/>
        <w:adjustRightInd w:val="0"/>
        <w:spacing w:after="120"/>
        <w:ind w:left="2072"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FFS CRC length</w:t>
      </w:r>
    </w:p>
    <w:p w14:paraId="2786957F" w14:textId="77777777" w:rsidR="003D6567" w:rsidRPr="007A6F8A" w:rsidRDefault="003D6567" w:rsidP="007A6F8A">
      <w:pPr>
        <w:widowControl w:val="0"/>
        <w:numPr>
          <w:ilvl w:val="2"/>
          <w:numId w:val="39"/>
        </w:numPr>
        <w:tabs>
          <w:tab w:val="left" w:pos="420"/>
        </w:tabs>
        <w:overflowPunct w:val="0"/>
        <w:autoSpaceDE w:val="0"/>
        <w:autoSpaceDN w:val="0"/>
        <w:adjustRightInd w:val="0"/>
        <w:spacing w:after="120"/>
        <w:ind w:left="2072"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 xml:space="preserve">Single MO </w:t>
      </w:r>
    </w:p>
    <w:p w14:paraId="7121F64F" w14:textId="77777777" w:rsidR="003D6567" w:rsidRPr="007A6F8A" w:rsidRDefault="003D6567" w:rsidP="007A6F8A">
      <w:pPr>
        <w:numPr>
          <w:ilvl w:val="0"/>
          <w:numId w:val="39"/>
        </w:numPr>
        <w:ind w:left="920" w:right="200" w:firstLine="200"/>
        <w:rPr>
          <w:rFonts w:eastAsia="Batang"/>
          <w:i/>
          <w:iCs/>
          <w:color w:val="000000"/>
          <w:sz w:val="18"/>
          <w:szCs w:val="18"/>
          <w:lang w:val="en-GB"/>
        </w:rPr>
      </w:pPr>
      <w:r w:rsidRPr="007A6F8A">
        <w:rPr>
          <w:rFonts w:eastAsia="Batang"/>
          <w:i/>
          <w:iCs/>
          <w:color w:val="000000"/>
          <w:sz w:val="18"/>
          <w:szCs w:val="18"/>
          <w:lang w:val="en-GB"/>
        </w:rPr>
        <w:t xml:space="preserve">Option </w:t>
      </w:r>
      <w:r w:rsidRPr="007A6F8A">
        <w:rPr>
          <w:rFonts w:eastAsia="Malgun Gothic"/>
          <w:i/>
          <w:iCs/>
          <w:color w:val="000000"/>
          <w:sz w:val="18"/>
          <w:szCs w:val="18"/>
          <w:lang w:val="en-GB"/>
        </w:rPr>
        <w:t>2</w:t>
      </w:r>
      <w:r w:rsidRPr="007A6F8A">
        <w:rPr>
          <w:rFonts w:eastAsia="Batang"/>
          <w:i/>
          <w:iCs/>
          <w:color w:val="000000"/>
          <w:sz w:val="18"/>
          <w:szCs w:val="18"/>
          <w:lang w:val="en-GB"/>
        </w:rPr>
        <w:t>: A codepoint value corresponding to [one or more] UEs</w:t>
      </w:r>
    </w:p>
    <w:p w14:paraId="3EF33859" w14:textId="77777777" w:rsidR="003D6567" w:rsidRPr="007A6F8A" w:rsidRDefault="003D6567" w:rsidP="007A6F8A">
      <w:pPr>
        <w:widowControl w:val="0"/>
        <w:numPr>
          <w:ilvl w:val="1"/>
          <w:numId w:val="39"/>
        </w:numPr>
        <w:tabs>
          <w:tab w:val="left" w:pos="420"/>
        </w:tabs>
        <w:overflowPunct w:val="0"/>
        <w:autoSpaceDE w:val="0"/>
        <w:autoSpaceDN w:val="0"/>
        <w:adjustRightInd w:val="0"/>
        <w:spacing w:after="120"/>
        <w:ind w:left="1647"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eastAsia="x-none"/>
        </w:rPr>
        <w:t>2A only 1-1 mapping from codepoint to UE</w:t>
      </w:r>
    </w:p>
    <w:p w14:paraId="13C58DB8" w14:textId="77777777" w:rsidR="003D6567" w:rsidRPr="007A6F8A" w:rsidRDefault="003D6567" w:rsidP="007A6F8A">
      <w:pPr>
        <w:widowControl w:val="0"/>
        <w:numPr>
          <w:ilvl w:val="2"/>
          <w:numId w:val="39"/>
        </w:numPr>
        <w:tabs>
          <w:tab w:val="left" w:pos="420"/>
        </w:tabs>
        <w:overflowPunct w:val="0"/>
        <w:autoSpaceDE w:val="0"/>
        <w:autoSpaceDN w:val="0"/>
        <w:adjustRightInd w:val="0"/>
        <w:spacing w:after="120"/>
        <w:ind w:left="2072"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The maximum number of codepoints targeting per MO for a UE is 1</w:t>
      </w:r>
    </w:p>
    <w:p w14:paraId="1CDA8817" w14:textId="77777777" w:rsidR="003D6567" w:rsidRPr="007A6F8A" w:rsidRDefault="003D6567" w:rsidP="007A6F8A">
      <w:pPr>
        <w:widowControl w:val="0"/>
        <w:numPr>
          <w:ilvl w:val="2"/>
          <w:numId w:val="39"/>
        </w:numPr>
        <w:tabs>
          <w:tab w:val="left" w:pos="420"/>
        </w:tabs>
        <w:overflowPunct w:val="0"/>
        <w:autoSpaceDE w:val="0"/>
        <w:autoSpaceDN w:val="0"/>
        <w:adjustRightInd w:val="0"/>
        <w:spacing w:after="120"/>
        <w:ind w:left="2072"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FFS the maximum number of MOs to be detected by a UE</w:t>
      </w:r>
    </w:p>
    <w:p w14:paraId="06A38F55" w14:textId="77777777" w:rsidR="003D6567" w:rsidRPr="007A6F8A" w:rsidRDefault="003D6567" w:rsidP="007A6F8A">
      <w:pPr>
        <w:widowControl w:val="0"/>
        <w:numPr>
          <w:ilvl w:val="1"/>
          <w:numId w:val="39"/>
        </w:numPr>
        <w:tabs>
          <w:tab w:val="left" w:pos="420"/>
        </w:tabs>
        <w:overflowPunct w:val="0"/>
        <w:autoSpaceDE w:val="0"/>
        <w:autoSpaceDN w:val="0"/>
        <w:adjustRightInd w:val="0"/>
        <w:spacing w:after="120"/>
        <w:ind w:left="1647"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eastAsia="x-none"/>
        </w:rPr>
        <w:t>2B 1-to-1, 1-to-all mapping from codepoint to UEs</w:t>
      </w:r>
    </w:p>
    <w:p w14:paraId="4BBE7377" w14:textId="77777777" w:rsidR="003D6567" w:rsidRPr="007A6F8A" w:rsidRDefault="003D6567" w:rsidP="007A6F8A">
      <w:pPr>
        <w:widowControl w:val="0"/>
        <w:numPr>
          <w:ilvl w:val="2"/>
          <w:numId w:val="39"/>
        </w:numPr>
        <w:tabs>
          <w:tab w:val="left" w:pos="420"/>
        </w:tabs>
        <w:overflowPunct w:val="0"/>
        <w:autoSpaceDE w:val="0"/>
        <w:autoSpaceDN w:val="0"/>
        <w:adjustRightInd w:val="0"/>
        <w:spacing w:after="120"/>
        <w:ind w:left="2072"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The maximum number of codepoints targeting per MO for a UE is up to 2</w:t>
      </w:r>
    </w:p>
    <w:p w14:paraId="64606FEC" w14:textId="77777777" w:rsidR="003D6567" w:rsidRPr="007A6F8A" w:rsidRDefault="003D6567" w:rsidP="007A6F8A">
      <w:pPr>
        <w:widowControl w:val="0"/>
        <w:numPr>
          <w:ilvl w:val="2"/>
          <w:numId w:val="39"/>
        </w:numPr>
        <w:tabs>
          <w:tab w:val="left" w:pos="420"/>
        </w:tabs>
        <w:overflowPunct w:val="0"/>
        <w:autoSpaceDE w:val="0"/>
        <w:autoSpaceDN w:val="0"/>
        <w:adjustRightInd w:val="0"/>
        <w:spacing w:after="120"/>
        <w:ind w:left="2072"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FFS the maximum number of MOs to be detected by a UE</w:t>
      </w:r>
    </w:p>
    <w:p w14:paraId="62B2ACD0" w14:textId="77777777" w:rsidR="003D6567" w:rsidRPr="007A6F8A" w:rsidRDefault="003D6567" w:rsidP="007A6F8A">
      <w:pPr>
        <w:widowControl w:val="0"/>
        <w:numPr>
          <w:ilvl w:val="1"/>
          <w:numId w:val="39"/>
        </w:numPr>
        <w:tabs>
          <w:tab w:val="left" w:pos="420"/>
        </w:tabs>
        <w:overflowPunct w:val="0"/>
        <w:autoSpaceDE w:val="0"/>
        <w:autoSpaceDN w:val="0"/>
        <w:adjustRightInd w:val="0"/>
        <w:spacing w:after="120"/>
        <w:ind w:left="1647" w:right="200"/>
        <w:contextualSpacing/>
        <w:jc w:val="both"/>
        <w:textAlignment w:val="baseline"/>
        <w:rPr>
          <w:rFonts w:eastAsia="Malgun Gothic"/>
          <w:i/>
          <w:iCs/>
          <w:color w:val="000000"/>
          <w:sz w:val="18"/>
          <w:szCs w:val="22"/>
          <w:lang w:eastAsia="x-none"/>
        </w:rPr>
      </w:pPr>
      <w:r w:rsidRPr="007A6F8A">
        <w:rPr>
          <w:rFonts w:eastAsia="Malgun Gothic"/>
          <w:i/>
          <w:iCs/>
          <w:color w:val="000000"/>
          <w:sz w:val="18"/>
          <w:szCs w:val="22"/>
          <w:lang w:eastAsia="x-none"/>
        </w:rPr>
        <w:t xml:space="preserve">2C 1-to-X mapping from codepoint to UEs, </w:t>
      </w:r>
      <w:r w:rsidR="00A73605" w:rsidRPr="007A6F8A">
        <w:rPr>
          <w:rFonts w:eastAsia="Malgun Gothic"/>
          <w:i/>
          <w:noProof/>
          <w:color w:val="000000"/>
          <w:position w:val="-4"/>
          <w:sz w:val="18"/>
          <w:szCs w:val="22"/>
          <w:lang w:eastAsia="x-none"/>
        </w:rPr>
        <w:object w:dxaOrig="1020" w:dyaOrig="220" w14:anchorId="7C428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alt="" style="width:51.2pt;height:10.75pt;mso-width-percent:0;mso-height-percent:0;mso-width-percent:0;mso-height-percent:0" o:ole="">
            <v:imagedata r:id="rId6" o:title=""/>
          </v:shape>
          <o:OLEObject Type="Embed" ProgID="Equation.DSMT4" ShapeID="_x0000_i1068" DrawAspect="Content" ObjectID="_1800448487" r:id="rId7"/>
        </w:object>
      </w:r>
    </w:p>
    <w:p w14:paraId="7B9C9FF8" w14:textId="77777777" w:rsidR="003D6567" w:rsidRPr="007A6F8A" w:rsidRDefault="003D6567" w:rsidP="007A6F8A">
      <w:pPr>
        <w:widowControl w:val="0"/>
        <w:numPr>
          <w:ilvl w:val="2"/>
          <w:numId w:val="39"/>
        </w:numPr>
        <w:tabs>
          <w:tab w:val="left" w:pos="420"/>
        </w:tabs>
        <w:overflowPunct w:val="0"/>
        <w:autoSpaceDE w:val="0"/>
        <w:autoSpaceDN w:val="0"/>
        <w:adjustRightInd w:val="0"/>
        <w:spacing w:after="120"/>
        <w:ind w:left="2072"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 xml:space="preserve">The maximum number of codepoints targeting per MO for a UE is up to </w:t>
      </w:r>
      <w:r w:rsidR="00A73605" w:rsidRPr="007A6F8A">
        <w:rPr>
          <w:rFonts w:eastAsia="Malgun Gothic"/>
          <w:i/>
          <w:noProof/>
          <w:color w:val="000000"/>
          <w:position w:val="-14"/>
          <w:sz w:val="18"/>
          <w:szCs w:val="22"/>
          <w:lang w:val="en-GB" w:eastAsia="x-none"/>
        </w:rPr>
        <w:object w:dxaOrig="1660" w:dyaOrig="420" w14:anchorId="66740792">
          <v:shape id="_x0000_i1067" type="#_x0000_t75" alt="" style="width:82.75pt;height:20.8pt;mso-width-percent:0;mso-height-percent:0;mso-width-percent:0;mso-height-percent:0" o:ole="">
            <v:imagedata r:id="rId8" o:title=""/>
          </v:shape>
          <o:OLEObject Type="Embed" ProgID="Equation.DSMT4" ShapeID="_x0000_i1067" DrawAspect="Content" ObjectID="_1800448488" r:id="rId9"/>
        </w:object>
      </w:r>
    </w:p>
    <w:p w14:paraId="42B1E953" w14:textId="77777777" w:rsidR="003D6567" w:rsidRPr="007A6F8A" w:rsidRDefault="003D6567" w:rsidP="007A6F8A">
      <w:pPr>
        <w:widowControl w:val="0"/>
        <w:numPr>
          <w:ilvl w:val="2"/>
          <w:numId w:val="39"/>
        </w:numPr>
        <w:tabs>
          <w:tab w:val="left" w:pos="420"/>
        </w:tabs>
        <w:overflowPunct w:val="0"/>
        <w:autoSpaceDE w:val="0"/>
        <w:autoSpaceDN w:val="0"/>
        <w:adjustRightInd w:val="0"/>
        <w:spacing w:after="120"/>
        <w:ind w:left="2072" w:right="200"/>
        <w:contextualSpacing/>
        <w:jc w:val="both"/>
        <w:textAlignment w:val="baseline"/>
        <w:rPr>
          <w:rFonts w:eastAsia="Malgun Gothic"/>
          <w:i/>
          <w:iCs/>
          <w:color w:val="000000"/>
          <w:sz w:val="18"/>
          <w:szCs w:val="22"/>
          <w:lang w:val="en-GB" w:eastAsia="x-none"/>
        </w:rPr>
      </w:pPr>
      <w:r w:rsidRPr="007A6F8A">
        <w:rPr>
          <w:rFonts w:eastAsia="Malgun Gothic"/>
          <w:i/>
          <w:iCs/>
          <w:color w:val="000000"/>
          <w:sz w:val="18"/>
          <w:szCs w:val="22"/>
          <w:lang w:val="en-GB" w:eastAsia="x-none"/>
        </w:rPr>
        <w:t>FFS the maximum number of MOs to be detected by a UE</w:t>
      </w:r>
    </w:p>
    <w:p w14:paraId="3E50F523" w14:textId="77777777" w:rsidR="003D6567" w:rsidRPr="000F74AF" w:rsidRDefault="003D6567" w:rsidP="007A6F8A">
      <w:pPr>
        <w:numPr>
          <w:ilvl w:val="0"/>
          <w:numId w:val="39"/>
        </w:numPr>
        <w:ind w:left="920" w:right="200" w:firstLine="200"/>
        <w:rPr>
          <w:rFonts w:eastAsia="Malgun Gothic"/>
          <w:color w:val="000000"/>
          <w:sz w:val="18"/>
          <w:szCs w:val="22"/>
          <w:lang w:val="en-GB" w:eastAsia="en-US"/>
        </w:rPr>
      </w:pPr>
      <w:r w:rsidRPr="007A6F8A">
        <w:rPr>
          <w:rFonts w:eastAsia="Malgun Gothic"/>
          <w:i/>
          <w:iCs/>
          <w:color w:val="000000"/>
          <w:sz w:val="18"/>
          <w:szCs w:val="22"/>
          <w:lang w:val="en-GB" w:eastAsia="en-US"/>
        </w:rPr>
        <w:t xml:space="preserve">Note: L is the number of UEs associated </w:t>
      </w:r>
      <w:r w:rsidRPr="007A6F8A">
        <w:rPr>
          <w:rFonts w:eastAsia="Malgun Gothic"/>
          <w:i/>
          <w:iCs/>
          <w:color w:val="000000"/>
          <w:sz w:val="18"/>
          <w:szCs w:val="22"/>
          <w:lang w:val="en-GB"/>
        </w:rPr>
        <w:t>monitoring</w:t>
      </w:r>
      <w:r w:rsidRPr="007A6F8A">
        <w:rPr>
          <w:rFonts w:eastAsia="Malgun Gothic"/>
          <w:i/>
          <w:iCs/>
          <w:color w:val="000000"/>
          <w:sz w:val="18"/>
          <w:szCs w:val="22"/>
          <w:lang w:val="en-GB" w:eastAsia="en-US"/>
        </w:rPr>
        <w:t xml:space="preserve"> the same WUS</w:t>
      </w:r>
    </w:p>
    <w:p w14:paraId="3289D463" w14:textId="77777777" w:rsidR="003D6567" w:rsidRPr="003D6567" w:rsidRDefault="003D6567" w:rsidP="00AB2913">
      <w:pPr>
        <w:spacing w:after="120"/>
        <w:rPr>
          <w:sz w:val="20"/>
          <w:szCs w:val="20"/>
          <w:lang w:val="en-GB"/>
        </w:rPr>
      </w:pPr>
    </w:p>
    <w:p w14:paraId="3E3F186F" w14:textId="1D075DB4" w:rsidR="003D6567" w:rsidRDefault="00FA5B56" w:rsidP="00AB2913">
      <w:pPr>
        <w:spacing w:after="120"/>
        <w:rPr>
          <w:sz w:val="20"/>
          <w:szCs w:val="20"/>
        </w:rPr>
      </w:pPr>
      <w:r>
        <w:rPr>
          <w:sz w:val="20"/>
          <w:szCs w:val="20"/>
        </w:rPr>
        <w:t>Regarding Option 1 vs</w:t>
      </w:r>
      <w:r w:rsidR="00CD7E15">
        <w:rPr>
          <w:sz w:val="20"/>
          <w:szCs w:val="20"/>
        </w:rPr>
        <w:t xml:space="preserve"> Option 2</w:t>
      </w:r>
      <w:r>
        <w:rPr>
          <w:sz w:val="20"/>
          <w:szCs w:val="20"/>
        </w:rPr>
        <w:t xml:space="preserve">, </w:t>
      </w:r>
      <w:r w:rsidR="00870612">
        <w:rPr>
          <w:sz w:val="20"/>
          <w:szCs w:val="20"/>
        </w:rPr>
        <w:t xml:space="preserve">one of </w:t>
      </w:r>
      <w:r>
        <w:rPr>
          <w:sz w:val="20"/>
          <w:szCs w:val="20"/>
        </w:rPr>
        <w:t>the main consideration</w:t>
      </w:r>
      <w:r w:rsidR="00870612">
        <w:rPr>
          <w:sz w:val="20"/>
          <w:szCs w:val="20"/>
        </w:rPr>
        <w:t>s</w:t>
      </w:r>
      <w:r>
        <w:rPr>
          <w:sz w:val="20"/>
          <w:szCs w:val="20"/>
        </w:rPr>
        <w:t xml:space="preserve"> is the overhead, which depends on the </w:t>
      </w:r>
      <w:r w:rsidR="00870612">
        <w:rPr>
          <w:sz w:val="20"/>
          <w:szCs w:val="20"/>
        </w:rPr>
        <w:t xml:space="preserve">wake-up </w:t>
      </w:r>
      <w:r>
        <w:rPr>
          <w:sz w:val="20"/>
          <w:szCs w:val="20"/>
        </w:rPr>
        <w:t xml:space="preserve">probability of </w:t>
      </w:r>
      <w:r w:rsidR="00870612">
        <w:rPr>
          <w:sz w:val="20"/>
          <w:szCs w:val="20"/>
        </w:rPr>
        <w:t xml:space="preserve">the UEs. Connected mode is different from idle/inactive mode in the sense that the wake-up probability for C-DRX is much higher than the paging probability of a UE. </w:t>
      </w:r>
      <w:r w:rsidR="00531811">
        <w:rPr>
          <w:sz w:val="20"/>
          <w:szCs w:val="20"/>
        </w:rPr>
        <w:t>Bitmap-based approach is more efficient for higher wake-up probability. It also makes the configuration and monitoring much easier, because only a single MO is needed.</w:t>
      </w:r>
    </w:p>
    <w:p w14:paraId="7A8D8BF0" w14:textId="5868E352" w:rsidR="00531811" w:rsidRDefault="00531811" w:rsidP="00AB2913">
      <w:pPr>
        <w:spacing w:after="120"/>
        <w:rPr>
          <w:sz w:val="20"/>
          <w:szCs w:val="20"/>
        </w:rPr>
      </w:pPr>
      <w:r>
        <w:rPr>
          <w:sz w:val="20"/>
          <w:szCs w:val="20"/>
        </w:rPr>
        <w:t xml:space="preserve">Once it is decided whether to use bitmap or codepoint, exactly how </w:t>
      </w:r>
      <w:r w:rsidR="00563F27">
        <w:rPr>
          <w:sz w:val="20"/>
          <w:szCs w:val="20"/>
        </w:rPr>
        <w:t>the information</w:t>
      </w:r>
      <w:r>
        <w:rPr>
          <w:sz w:val="20"/>
          <w:szCs w:val="20"/>
        </w:rPr>
        <w:t xml:space="preserve"> is carried by LP-WUS should be </w:t>
      </w:r>
      <w:r w:rsidR="00563F27">
        <w:rPr>
          <w:sz w:val="20"/>
          <w:szCs w:val="20"/>
        </w:rPr>
        <w:t>unified with the design for idle/inactive mode.</w:t>
      </w:r>
    </w:p>
    <w:p w14:paraId="7E5EB6FC" w14:textId="77777777" w:rsidR="003864A6" w:rsidRPr="00DA5472" w:rsidRDefault="00563F27" w:rsidP="00DA5472">
      <w:pPr>
        <w:rPr>
          <w:b/>
          <w:bCs/>
          <w:sz w:val="20"/>
          <w:szCs w:val="20"/>
        </w:rPr>
      </w:pPr>
      <w:r w:rsidRPr="00DA5472">
        <w:rPr>
          <w:b/>
          <w:bCs/>
          <w:sz w:val="20"/>
          <w:szCs w:val="20"/>
        </w:rPr>
        <w:t xml:space="preserve">Proposal 4: For </w:t>
      </w:r>
      <w:r w:rsidR="003864A6" w:rsidRPr="00DA5472">
        <w:rPr>
          <w:b/>
          <w:bCs/>
          <w:sz w:val="20"/>
          <w:szCs w:val="20"/>
        </w:rPr>
        <w:t xml:space="preserve">the LP-WUS information for </w:t>
      </w:r>
      <w:r w:rsidRPr="00DA5472">
        <w:rPr>
          <w:b/>
          <w:bCs/>
          <w:sz w:val="20"/>
          <w:szCs w:val="20"/>
        </w:rPr>
        <w:t xml:space="preserve">RRC connected UEs, </w:t>
      </w:r>
      <w:r w:rsidR="003864A6" w:rsidRPr="00DA5472">
        <w:rPr>
          <w:b/>
          <w:bCs/>
          <w:sz w:val="20"/>
          <w:szCs w:val="20"/>
        </w:rPr>
        <w:t>adopt Option 1 (A bitmap with each bit corresponding to [one or more] UEs).</w:t>
      </w:r>
    </w:p>
    <w:p w14:paraId="65D15F81" w14:textId="3508C61F" w:rsidR="00563F27" w:rsidRPr="00DA5472" w:rsidRDefault="003864A6" w:rsidP="003864A6">
      <w:pPr>
        <w:pStyle w:val="ListParagraph"/>
        <w:numPr>
          <w:ilvl w:val="0"/>
          <w:numId w:val="60"/>
        </w:numPr>
        <w:spacing w:after="120"/>
        <w:ind w:leftChars="0"/>
        <w:rPr>
          <w:rFonts w:ascii="Times New Roman" w:hAnsi="Times New Roman"/>
          <w:b/>
          <w:bCs/>
          <w:szCs w:val="20"/>
        </w:rPr>
      </w:pPr>
      <w:r w:rsidRPr="00DA5472">
        <w:rPr>
          <w:rFonts w:ascii="Times New Roman" w:hAnsi="Times New Roman"/>
          <w:b/>
          <w:bCs/>
          <w:szCs w:val="20"/>
        </w:rPr>
        <w:t xml:space="preserve">Each UE is configured with a bit location </w:t>
      </w:r>
      <w:r w:rsidR="005F7E43">
        <w:rPr>
          <w:rFonts w:ascii="Times New Roman" w:hAnsi="Times New Roman"/>
          <w:b/>
          <w:bCs/>
          <w:szCs w:val="20"/>
        </w:rPr>
        <w:t xml:space="preserve">in the LP-WUS </w:t>
      </w:r>
      <w:r w:rsidRPr="00DA5472">
        <w:rPr>
          <w:rFonts w:ascii="Times New Roman" w:hAnsi="Times New Roman"/>
          <w:b/>
          <w:bCs/>
          <w:szCs w:val="20"/>
        </w:rPr>
        <w:t>to monitor.</w:t>
      </w:r>
    </w:p>
    <w:p w14:paraId="067853A3" w14:textId="7CC2E870" w:rsidR="00DA5472" w:rsidRDefault="00DA5472" w:rsidP="00DA5472">
      <w:pPr>
        <w:pStyle w:val="Heading2"/>
      </w:pPr>
      <w:r>
        <w:t xml:space="preserve">LP-WUS </w:t>
      </w:r>
      <w:r w:rsidR="00E410A5">
        <w:t>Design</w:t>
      </w:r>
    </w:p>
    <w:p w14:paraId="3CE22F18" w14:textId="7D07FF36" w:rsidR="00A80788" w:rsidRDefault="00E410A5" w:rsidP="00E410A5">
      <w:pPr>
        <w:rPr>
          <w:sz w:val="20"/>
          <w:szCs w:val="20"/>
        </w:rPr>
      </w:pPr>
      <w:r>
        <w:rPr>
          <w:sz w:val="20"/>
          <w:szCs w:val="20"/>
        </w:rPr>
        <w:t>The following was proposed in RAN1#119bis</w:t>
      </w:r>
      <w:r w:rsidR="00A80788">
        <w:rPr>
          <w:sz w:val="20"/>
          <w:szCs w:val="20"/>
        </w:rPr>
        <w:t xml:space="preserve"> to provide the details for the different options for carrying information in LP-WUS:</w:t>
      </w:r>
    </w:p>
    <w:p w14:paraId="34EF8D18" w14:textId="77777777" w:rsidR="008829C5" w:rsidRPr="00967CBA" w:rsidRDefault="008829C5" w:rsidP="00967CBA">
      <w:pPr>
        <w:keepNext/>
        <w:tabs>
          <w:tab w:val="left" w:pos="-5500"/>
        </w:tabs>
        <w:spacing w:before="120" w:afterLines="50" w:after="120"/>
        <w:ind w:left="600" w:right="200"/>
        <w:jc w:val="both"/>
        <w:outlineLvl w:val="3"/>
        <w:rPr>
          <w:rFonts w:eastAsia="Microsoft YaHei"/>
          <w:bCs/>
          <w:i/>
          <w:sz w:val="18"/>
          <w:szCs w:val="18"/>
        </w:rPr>
      </w:pPr>
      <w:r w:rsidRPr="00967CBA">
        <w:rPr>
          <w:rFonts w:eastAsia="Microsoft YaHei"/>
          <w:b/>
          <w:bCs/>
          <w:i/>
          <w:sz w:val="18"/>
          <w:szCs w:val="18"/>
          <w:highlight w:val="yellow"/>
          <w:lang w:val="en-GB"/>
        </w:rPr>
        <w:t>[H][FL4]</w:t>
      </w:r>
      <w:r w:rsidRPr="00967CBA">
        <w:rPr>
          <w:rFonts w:eastAsia="Microsoft YaHei"/>
          <w:b/>
          <w:bCs/>
          <w:i/>
          <w:sz w:val="18"/>
          <w:szCs w:val="18"/>
          <w:lang w:val="en-GB"/>
        </w:rPr>
        <w:t xml:space="preserve"> Proposal 3.3-1: </w:t>
      </w:r>
      <w:r w:rsidRPr="00967CBA">
        <w:rPr>
          <w:rFonts w:eastAsia="Microsoft YaHei"/>
          <w:bCs/>
          <w:i/>
          <w:sz w:val="18"/>
          <w:szCs w:val="18"/>
        </w:rPr>
        <w:t>Update the existing agreement with the following:</w:t>
      </w:r>
    </w:p>
    <w:p w14:paraId="6504ACE8" w14:textId="77777777" w:rsidR="008829C5" w:rsidRPr="00967CBA" w:rsidRDefault="008829C5" w:rsidP="00967CBA">
      <w:pPr>
        <w:ind w:left="800" w:right="200"/>
        <w:rPr>
          <w:i/>
          <w:sz w:val="18"/>
          <w:szCs w:val="18"/>
          <w:lang w:val="en-GB" w:bidi="ar"/>
        </w:rPr>
      </w:pPr>
      <w:r w:rsidRPr="00967CBA">
        <w:rPr>
          <w:i/>
          <w:sz w:val="18"/>
          <w:szCs w:val="18"/>
          <w:highlight w:val="green"/>
          <w:lang w:val="en-GB" w:bidi="ar"/>
        </w:rPr>
        <w:t>Agreement</w:t>
      </w:r>
    </w:p>
    <w:p w14:paraId="7F6A1C4A" w14:textId="77777777" w:rsidR="008829C5" w:rsidRPr="00967CBA" w:rsidRDefault="008829C5" w:rsidP="00967CBA">
      <w:pPr>
        <w:ind w:left="800" w:right="200"/>
        <w:rPr>
          <w:rFonts w:eastAsia="Malgun Gothic"/>
          <w:i/>
          <w:sz w:val="18"/>
          <w:szCs w:val="18"/>
          <w:lang w:val="en-GB"/>
        </w:rPr>
      </w:pPr>
      <w:r w:rsidRPr="00967CBA">
        <w:rPr>
          <w:rFonts w:eastAsia="Malgun Gothic"/>
          <w:i/>
          <w:sz w:val="18"/>
          <w:szCs w:val="18"/>
          <w:lang w:val="en-GB"/>
        </w:rPr>
        <w:t xml:space="preserve">Down-select among the following alternatives for LP-WUS information for OOK to meet target requirements: </w:t>
      </w:r>
    </w:p>
    <w:p w14:paraId="24CC452F" w14:textId="77777777" w:rsidR="008829C5" w:rsidRPr="00967CBA" w:rsidRDefault="008829C5" w:rsidP="00967CBA">
      <w:pPr>
        <w:pStyle w:val="ListParagraph"/>
        <w:widowControl w:val="0"/>
        <w:tabs>
          <w:tab w:val="left" w:pos="420"/>
        </w:tabs>
        <w:overflowPunct w:val="0"/>
        <w:autoSpaceDE w:val="0"/>
        <w:autoSpaceDN w:val="0"/>
        <w:adjustRightInd w:val="0"/>
        <w:spacing w:after="120"/>
        <w:ind w:leftChars="0" w:left="800" w:right="200" w:firstLine="200"/>
        <w:contextualSpacing/>
        <w:textAlignment w:val="baseline"/>
        <w:rPr>
          <w:rFonts w:ascii="Times New Roman" w:hAnsi="Times New Roman"/>
          <w:i/>
          <w:sz w:val="18"/>
          <w:szCs w:val="18"/>
        </w:rPr>
      </w:pPr>
      <w:r w:rsidRPr="00967CBA">
        <w:rPr>
          <w:rFonts w:ascii="Times New Roman" w:hAnsi="Times New Roman"/>
          <w:i/>
          <w:sz w:val="18"/>
          <w:szCs w:val="18"/>
        </w:rPr>
        <w:t>adding CRC</w:t>
      </w:r>
      <w:r w:rsidRPr="00967CBA">
        <w:rPr>
          <w:rFonts w:ascii="Times New Roman" w:hAnsi="Times New Roman"/>
          <w:i/>
          <w:color w:val="FF0000"/>
          <w:sz w:val="18"/>
          <w:szCs w:val="18"/>
        </w:rPr>
        <w:t xml:space="preserve">, e.g., </w:t>
      </w:r>
    </w:p>
    <w:p w14:paraId="4B86F11E" w14:textId="77777777" w:rsidR="008829C5" w:rsidRPr="00967CBA" w:rsidRDefault="008829C5" w:rsidP="00967CBA">
      <w:pPr>
        <w:numPr>
          <w:ilvl w:val="1"/>
          <w:numId w:val="39"/>
        </w:numPr>
        <w:ind w:left="1527" w:right="200"/>
        <w:rPr>
          <w:rFonts w:eastAsiaTheme="minorEastAsia"/>
          <w:i/>
          <w:color w:val="FF0000"/>
          <w:sz w:val="18"/>
          <w:szCs w:val="18"/>
        </w:rPr>
      </w:pPr>
      <w:r w:rsidRPr="00967CBA">
        <w:rPr>
          <w:rFonts w:eastAsiaTheme="minorEastAsia"/>
          <w:i/>
          <w:color w:val="FF0000"/>
          <w:sz w:val="18"/>
          <w:szCs w:val="18"/>
        </w:rPr>
        <w:t>CRC is added to LP-WUS information bits</w:t>
      </w:r>
      <w:r w:rsidRPr="00967CBA">
        <w:rPr>
          <w:rFonts w:eastAsiaTheme="minorEastAsia"/>
          <w:i/>
          <w:color w:val="FF0000"/>
          <w:sz w:val="18"/>
          <w:szCs w:val="18"/>
        </w:rPr>
        <w:sym w:font="Wingdings" w:char="F0E0"/>
      </w:r>
      <w:r w:rsidRPr="00967CBA">
        <w:rPr>
          <w:rFonts w:eastAsiaTheme="minorEastAsia"/>
          <w:i/>
          <w:color w:val="FF0000"/>
          <w:sz w:val="18"/>
          <w:szCs w:val="18"/>
        </w:rPr>
        <w:t xml:space="preserve"> Manchester coding</w:t>
      </w:r>
    </w:p>
    <w:p w14:paraId="12DCEBF6" w14:textId="77777777" w:rsidR="008829C5" w:rsidRPr="00967CBA" w:rsidRDefault="008829C5" w:rsidP="00967CBA">
      <w:pPr>
        <w:numPr>
          <w:ilvl w:val="2"/>
          <w:numId w:val="39"/>
        </w:numPr>
        <w:ind w:left="1952" w:right="200"/>
        <w:rPr>
          <w:rFonts w:eastAsiaTheme="minorEastAsia"/>
          <w:i/>
          <w:color w:val="FF0000"/>
          <w:sz w:val="18"/>
          <w:szCs w:val="18"/>
        </w:rPr>
      </w:pPr>
      <w:r w:rsidRPr="00967CBA">
        <w:rPr>
          <w:rFonts w:eastAsiaTheme="minorEastAsia"/>
          <w:i/>
          <w:color w:val="FF0000"/>
          <w:sz w:val="18"/>
          <w:szCs w:val="18"/>
        </w:rPr>
        <w:t>FFS one or multiple CRC size(s)</w:t>
      </w:r>
    </w:p>
    <w:p w14:paraId="4054EA99" w14:textId="77777777" w:rsidR="008829C5" w:rsidRPr="00967CBA" w:rsidRDefault="008829C5" w:rsidP="00967CBA">
      <w:pPr>
        <w:numPr>
          <w:ilvl w:val="2"/>
          <w:numId w:val="39"/>
        </w:numPr>
        <w:ind w:left="1952" w:right="200"/>
        <w:rPr>
          <w:rFonts w:eastAsiaTheme="minorEastAsia"/>
          <w:i/>
          <w:color w:val="FF0000"/>
          <w:sz w:val="18"/>
          <w:szCs w:val="18"/>
        </w:rPr>
      </w:pPr>
      <w:r w:rsidRPr="00967CBA">
        <w:rPr>
          <w:rFonts w:eastAsiaTheme="minorEastAsia"/>
          <w:i/>
          <w:color w:val="FF0000"/>
          <w:sz w:val="18"/>
          <w:szCs w:val="18"/>
        </w:rPr>
        <w:t>How to adapt CRC size to meet target requirements under different ISD settings</w:t>
      </w:r>
    </w:p>
    <w:p w14:paraId="14B8CC32" w14:textId="77777777" w:rsidR="008829C5" w:rsidRPr="00967CBA" w:rsidRDefault="008829C5" w:rsidP="00967CBA">
      <w:pPr>
        <w:pStyle w:val="ListParagraph"/>
        <w:widowControl w:val="0"/>
        <w:tabs>
          <w:tab w:val="left" w:pos="420"/>
        </w:tabs>
        <w:overflowPunct w:val="0"/>
        <w:autoSpaceDE w:val="0"/>
        <w:autoSpaceDN w:val="0"/>
        <w:adjustRightInd w:val="0"/>
        <w:spacing w:after="120"/>
        <w:ind w:leftChars="0" w:left="800" w:right="200" w:firstLine="200"/>
        <w:contextualSpacing/>
        <w:textAlignment w:val="baseline"/>
        <w:rPr>
          <w:rFonts w:ascii="Times New Roman" w:hAnsi="Times New Roman"/>
          <w:i/>
          <w:sz w:val="18"/>
          <w:szCs w:val="18"/>
        </w:rPr>
      </w:pPr>
      <w:r w:rsidRPr="00967CBA">
        <w:rPr>
          <w:rFonts w:ascii="Times New Roman" w:hAnsi="Times New Roman"/>
          <w:i/>
          <w:sz w:val="18"/>
          <w:szCs w:val="18"/>
        </w:rPr>
        <w:lastRenderedPageBreak/>
        <w:t>channel coding other than Manchester coding, including rate matching if any</w:t>
      </w:r>
      <w:r w:rsidRPr="00967CBA">
        <w:rPr>
          <w:rFonts w:ascii="Times New Roman" w:hAnsi="Times New Roman"/>
          <w:i/>
          <w:color w:val="FF0000"/>
          <w:sz w:val="18"/>
          <w:szCs w:val="18"/>
        </w:rPr>
        <w:t>, e.g.,</w:t>
      </w:r>
    </w:p>
    <w:p w14:paraId="107E6120" w14:textId="77777777" w:rsidR="008829C5" w:rsidRPr="00967CBA" w:rsidRDefault="008829C5" w:rsidP="00967CBA">
      <w:pPr>
        <w:numPr>
          <w:ilvl w:val="1"/>
          <w:numId w:val="39"/>
        </w:numPr>
        <w:ind w:left="1527" w:right="200"/>
        <w:rPr>
          <w:rFonts w:eastAsiaTheme="minorEastAsia"/>
          <w:i/>
          <w:color w:val="FF0000"/>
          <w:sz w:val="18"/>
          <w:szCs w:val="18"/>
        </w:rPr>
      </w:pPr>
      <w:r w:rsidRPr="00967CBA">
        <w:rPr>
          <w:rFonts w:eastAsiaTheme="minorEastAsia"/>
          <w:i/>
          <w:color w:val="FF0000"/>
          <w:sz w:val="18"/>
          <w:szCs w:val="18"/>
        </w:rPr>
        <w:t>LP-WUS information bits</w:t>
      </w:r>
      <w:r w:rsidRPr="00967CBA">
        <w:rPr>
          <w:rFonts w:eastAsiaTheme="minorEastAsia"/>
          <w:i/>
          <w:color w:val="FF0000"/>
          <w:sz w:val="18"/>
          <w:szCs w:val="18"/>
        </w:rPr>
        <w:sym w:font="Wingdings" w:char="F0E0"/>
      </w:r>
      <w:r w:rsidRPr="00967CBA">
        <w:rPr>
          <w:rFonts w:eastAsiaTheme="minorEastAsia"/>
          <w:i/>
          <w:color w:val="FF0000"/>
          <w:sz w:val="18"/>
          <w:szCs w:val="18"/>
        </w:rPr>
        <w:t>based on existing coding scheme in 38.212, e.g., REED-MULLER coding and rate matching if any</w:t>
      </w:r>
      <w:r w:rsidRPr="00967CBA">
        <w:rPr>
          <w:rFonts w:eastAsiaTheme="minorEastAsia"/>
          <w:i/>
          <w:color w:val="FF0000"/>
          <w:sz w:val="18"/>
          <w:szCs w:val="18"/>
        </w:rPr>
        <w:sym w:font="Wingdings" w:char="F0E0"/>
      </w:r>
      <w:r w:rsidRPr="00967CBA">
        <w:rPr>
          <w:rFonts w:eastAsiaTheme="minorEastAsia"/>
          <w:i/>
          <w:color w:val="FF0000"/>
          <w:sz w:val="18"/>
          <w:szCs w:val="18"/>
        </w:rPr>
        <w:t xml:space="preserve"> Manchester coding</w:t>
      </w:r>
      <w:r w:rsidRPr="00967CBA">
        <w:rPr>
          <w:rFonts w:eastAsiaTheme="minorEastAsia"/>
          <w:i/>
          <w:color w:val="FF0000"/>
          <w:sz w:val="18"/>
          <w:szCs w:val="18"/>
        </w:rPr>
        <w:sym w:font="Wingdings" w:char="F0E0"/>
      </w:r>
      <w:r w:rsidRPr="00967CBA">
        <w:rPr>
          <w:rFonts w:eastAsiaTheme="minorEastAsia"/>
          <w:i/>
          <w:color w:val="FF0000"/>
          <w:sz w:val="18"/>
          <w:szCs w:val="18"/>
        </w:rPr>
        <w:t xml:space="preserve"> WUS block</w:t>
      </w:r>
    </w:p>
    <w:p w14:paraId="5B60BCA0" w14:textId="77777777" w:rsidR="008829C5" w:rsidRPr="00967CBA" w:rsidRDefault="008829C5" w:rsidP="00967CBA">
      <w:pPr>
        <w:pStyle w:val="ListParagraph"/>
        <w:widowControl w:val="0"/>
        <w:tabs>
          <w:tab w:val="left" w:pos="420"/>
        </w:tabs>
        <w:overflowPunct w:val="0"/>
        <w:autoSpaceDE w:val="0"/>
        <w:autoSpaceDN w:val="0"/>
        <w:adjustRightInd w:val="0"/>
        <w:spacing w:after="120"/>
        <w:ind w:leftChars="0" w:left="800" w:right="200" w:firstLine="200"/>
        <w:contextualSpacing/>
        <w:textAlignment w:val="baseline"/>
        <w:rPr>
          <w:rFonts w:ascii="Times New Roman" w:hAnsi="Times New Roman"/>
          <w:i/>
          <w:sz w:val="18"/>
          <w:szCs w:val="18"/>
        </w:rPr>
      </w:pPr>
      <w:r w:rsidRPr="00967CBA">
        <w:rPr>
          <w:rFonts w:ascii="Times New Roman" w:hAnsi="Times New Roman"/>
          <w:i/>
          <w:sz w:val="18"/>
          <w:szCs w:val="18"/>
        </w:rPr>
        <w:t>mapped to a binary sequence/codeword, include truncation if any</w:t>
      </w:r>
      <w:r w:rsidRPr="00967CBA">
        <w:rPr>
          <w:rFonts w:ascii="Times New Roman" w:hAnsi="Times New Roman"/>
          <w:i/>
          <w:color w:val="FF0000"/>
          <w:sz w:val="18"/>
          <w:szCs w:val="18"/>
        </w:rPr>
        <w:t>, e.g.,</w:t>
      </w:r>
    </w:p>
    <w:p w14:paraId="29312237" w14:textId="77777777" w:rsidR="008829C5" w:rsidRPr="00967CBA" w:rsidRDefault="008829C5" w:rsidP="00967CBA">
      <w:pPr>
        <w:numPr>
          <w:ilvl w:val="1"/>
          <w:numId w:val="39"/>
        </w:numPr>
        <w:ind w:left="1527" w:right="200"/>
        <w:rPr>
          <w:rFonts w:eastAsiaTheme="minorEastAsia"/>
          <w:i/>
          <w:color w:val="FF0000"/>
          <w:sz w:val="18"/>
          <w:szCs w:val="18"/>
        </w:rPr>
      </w:pPr>
      <w:r w:rsidRPr="00967CBA">
        <w:rPr>
          <w:rFonts w:eastAsiaTheme="minorEastAsia"/>
          <w:i/>
          <w:color w:val="FF0000"/>
          <w:sz w:val="18"/>
          <w:szCs w:val="18"/>
        </w:rPr>
        <w:t>LP-WUS information bits</w:t>
      </w:r>
      <w:r w:rsidRPr="00967CBA">
        <w:rPr>
          <w:rFonts w:eastAsiaTheme="minorEastAsia"/>
          <w:i/>
          <w:color w:val="FF0000"/>
          <w:sz w:val="18"/>
          <w:szCs w:val="18"/>
        </w:rPr>
        <w:sym w:font="Wingdings" w:char="F0E0"/>
      </w:r>
      <w:r w:rsidRPr="00967CBA">
        <w:rPr>
          <w:rFonts w:eastAsiaTheme="minorEastAsia"/>
          <w:i/>
          <w:color w:val="FF0000"/>
          <w:sz w:val="18"/>
          <w:szCs w:val="18"/>
        </w:rPr>
        <w:t xml:space="preserve"> sequence mapping and truncation if any</w:t>
      </w:r>
      <w:r w:rsidRPr="00967CBA">
        <w:rPr>
          <w:rFonts w:eastAsiaTheme="minorEastAsia"/>
          <w:i/>
          <w:color w:val="FF0000"/>
          <w:sz w:val="18"/>
          <w:szCs w:val="18"/>
        </w:rPr>
        <w:sym w:font="Wingdings" w:char="F0E0"/>
      </w:r>
      <w:r w:rsidRPr="00967CBA">
        <w:rPr>
          <w:rFonts w:eastAsiaTheme="minorEastAsia"/>
          <w:i/>
          <w:color w:val="FF0000"/>
          <w:sz w:val="18"/>
          <w:szCs w:val="18"/>
        </w:rPr>
        <w:t xml:space="preserve"> Manchester coding</w:t>
      </w:r>
    </w:p>
    <w:p w14:paraId="5CFA5485" w14:textId="77777777" w:rsidR="008829C5" w:rsidRPr="00967CBA" w:rsidRDefault="008829C5" w:rsidP="00967CBA">
      <w:pPr>
        <w:pStyle w:val="ListParagraph"/>
        <w:widowControl w:val="0"/>
        <w:tabs>
          <w:tab w:val="left" w:pos="420"/>
        </w:tabs>
        <w:overflowPunct w:val="0"/>
        <w:autoSpaceDE w:val="0"/>
        <w:autoSpaceDN w:val="0"/>
        <w:adjustRightInd w:val="0"/>
        <w:spacing w:after="120"/>
        <w:ind w:leftChars="0" w:left="800" w:right="200" w:firstLine="200"/>
        <w:contextualSpacing/>
        <w:textAlignment w:val="baseline"/>
        <w:rPr>
          <w:rFonts w:ascii="Times New Roman" w:hAnsi="Times New Roman"/>
          <w:i/>
          <w:sz w:val="18"/>
          <w:szCs w:val="18"/>
        </w:rPr>
      </w:pPr>
      <w:r w:rsidRPr="00967CBA">
        <w:rPr>
          <w:rFonts w:ascii="Times New Roman" w:hAnsi="Times New Roman"/>
          <w:i/>
          <w:sz w:val="18"/>
          <w:szCs w:val="18"/>
        </w:rPr>
        <w:t>repetition, including rate matching if any</w:t>
      </w:r>
      <w:r w:rsidRPr="00967CBA">
        <w:rPr>
          <w:rFonts w:ascii="Times New Roman" w:hAnsi="Times New Roman"/>
          <w:i/>
          <w:color w:val="FF0000"/>
          <w:sz w:val="18"/>
          <w:szCs w:val="18"/>
        </w:rPr>
        <w:t>, e.g.,</w:t>
      </w:r>
    </w:p>
    <w:p w14:paraId="0A896988" w14:textId="77777777" w:rsidR="008829C5" w:rsidRPr="00967CBA" w:rsidRDefault="008829C5" w:rsidP="00967CBA">
      <w:pPr>
        <w:numPr>
          <w:ilvl w:val="1"/>
          <w:numId w:val="39"/>
        </w:numPr>
        <w:ind w:left="1527" w:right="200"/>
        <w:rPr>
          <w:rFonts w:eastAsiaTheme="minorEastAsia"/>
          <w:i/>
          <w:color w:val="FF0000"/>
          <w:sz w:val="18"/>
          <w:szCs w:val="18"/>
        </w:rPr>
      </w:pPr>
      <w:r w:rsidRPr="00967CBA">
        <w:rPr>
          <w:rFonts w:eastAsiaTheme="minorEastAsia"/>
          <w:i/>
          <w:color w:val="FF0000"/>
          <w:sz w:val="18"/>
          <w:szCs w:val="18"/>
        </w:rPr>
        <w:t>bit level repetition</w:t>
      </w:r>
    </w:p>
    <w:p w14:paraId="54A23982" w14:textId="77777777" w:rsidR="008829C5" w:rsidRPr="00967CBA" w:rsidRDefault="008829C5" w:rsidP="00967CBA">
      <w:pPr>
        <w:numPr>
          <w:ilvl w:val="2"/>
          <w:numId w:val="39"/>
        </w:numPr>
        <w:ind w:left="1952" w:right="200"/>
        <w:rPr>
          <w:rFonts w:eastAsiaTheme="minorEastAsia"/>
          <w:i/>
          <w:color w:val="FF0000"/>
          <w:sz w:val="18"/>
          <w:szCs w:val="18"/>
        </w:rPr>
      </w:pPr>
      <w:r w:rsidRPr="00967CBA">
        <w:rPr>
          <w:rFonts w:eastAsiaTheme="minorEastAsia"/>
          <w:i/>
          <w:color w:val="FF0000"/>
          <w:sz w:val="18"/>
          <w:szCs w:val="18"/>
        </w:rPr>
        <w:t>LP-WUS information bit</w:t>
      </w:r>
      <w:r w:rsidRPr="00967CBA">
        <w:rPr>
          <w:rFonts w:eastAsiaTheme="minorEastAsia"/>
          <w:i/>
          <w:color w:val="FF0000"/>
          <w:sz w:val="18"/>
          <w:szCs w:val="18"/>
        </w:rPr>
        <w:sym w:font="Wingdings" w:char="F0E0"/>
      </w:r>
      <w:r w:rsidRPr="00967CBA">
        <w:rPr>
          <w:rFonts w:eastAsiaTheme="minorEastAsia"/>
          <w:i/>
          <w:color w:val="FF0000"/>
          <w:sz w:val="18"/>
          <w:szCs w:val="18"/>
        </w:rPr>
        <w:t xml:space="preserve"> </w:t>
      </w:r>
      <w:proofErr w:type="spellStart"/>
      <w:r w:rsidRPr="00967CBA">
        <w:rPr>
          <w:rFonts w:eastAsiaTheme="minorEastAsia"/>
          <w:i/>
          <w:color w:val="FF0000"/>
          <w:sz w:val="18"/>
          <w:szCs w:val="18"/>
        </w:rPr>
        <w:t>bit</w:t>
      </w:r>
      <w:proofErr w:type="spellEnd"/>
      <w:r w:rsidRPr="00967CBA">
        <w:rPr>
          <w:rFonts w:eastAsiaTheme="minorEastAsia"/>
          <w:i/>
          <w:color w:val="FF0000"/>
          <w:sz w:val="18"/>
          <w:szCs w:val="18"/>
        </w:rPr>
        <w:t xml:space="preserve"> level repetition</w:t>
      </w:r>
      <w:r w:rsidRPr="00967CBA">
        <w:rPr>
          <w:rFonts w:eastAsiaTheme="minorEastAsia"/>
          <w:i/>
          <w:color w:val="FF0000"/>
          <w:sz w:val="18"/>
          <w:szCs w:val="18"/>
        </w:rPr>
        <w:sym w:font="Wingdings" w:char="F0E0"/>
      </w:r>
      <w:r w:rsidRPr="00967CBA">
        <w:rPr>
          <w:rFonts w:eastAsiaTheme="minorEastAsia"/>
          <w:i/>
          <w:color w:val="FF0000"/>
          <w:sz w:val="18"/>
          <w:szCs w:val="18"/>
        </w:rPr>
        <w:t xml:space="preserve">  Manchester coding</w:t>
      </w:r>
    </w:p>
    <w:p w14:paraId="6E85056B" w14:textId="77777777" w:rsidR="008829C5" w:rsidRPr="00967CBA" w:rsidRDefault="008829C5" w:rsidP="00967CBA">
      <w:pPr>
        <w:numPr>
          <w:ilvl w:val="1"/>
          <w:numId w:val="39"/>
        </w:numPr>
        <w:ind w:left="1527" w:right="200"/>
        <w:rPr>
          <w:rFonts w:eastAsiaTheme="minorEastAsia"/>
          <w:i/>
          <w:color w:val="FF0000"/>
          <w:sz w:val="18"/>
          <w:szCs w:val="18"/>
        </w:rPr>
      </w:pPr>
      <w:r w:rsidRPr="00967CBA">
        <w:rPr>
          <w:rFonts w:eastAsiaTheme="minorEastAsia"/>
          <w:i/>
          <w:color w:val="FF0000"/>
          <w:sz w:val="18"/>
          <w:szCs w:val="18"/>
        </w:rPr>
        <w:t xml:space="preserve">OFDM level repetition </w:t>
      </w:r>
    </w:p>
    <w:p w14:paraId="002DC7DF" w14:textId="77777777" w:rsidR="008829C5" w:rsidRPr="00967CBA" w:rsidRDefault="008829C5" w:rsidP="00967CBA">
      <w:pPr>
        <w:numPr>
          <w:ilvl w:val="2"/>
          <w:numId w:val="39"/>
        </w:numPr>
        <w:ind w:left="1952" w:right="200"/>
        <w:rPr>
          <w:rFonts w:eastAsiaTheme="minorEastAsia"/>
          <w:i/>
          <w:color w:val="FF0000"/>
          <w:sz w:val="18"/>
          <w:szCs w:val="18"/>
        </w:rPr>
      </w:pPr>
      <w:r w:rsidRPr="00967CBA">
        <w:rPr>
          <w:rFonts w:eastAsiaTheme="minorEastAsia"/>
          <w:i/>
          <w:color w:val="FF0000"/>
          <w:sz w:val="18"/>
          <w:szCs w:val="18"/>
        </w:rPr>
        <w:t xml:space="preserve">LP-WUS information bits in one OFDM symbol </w:t>
      </w:r>
      <w:r w:rsidRPr="00967CBA">
        <w:rPr>
          <w:rFonts w:eastAsiaTheme="minorEastAsia"/>
          <w:i/>
          <w:color w:val="FF0000"/>
          <w:sz w:val="18"/>
          <w:szCs w:val="18"/>
        </w:rPr>
        <w:sym w:font="Wingdings" w:char="F0E0"/>
      </w:r>
      <w:r w:rsidRPr="00967CBA">
        <w:rPr>
          <w:rFonts w:eastAsiaTheme="minorEastAsia"/>
          <w:i/>
          <w:color w:val="FF0000"/>
          <w:sz w:val="18"/>
          <w:szCs w:val="18"/>
        </w:rPr>
        <w:t xml:space="preserve"> Manchester coding </w:t>
      </w:r>
      <w:r w:rsidRPr="00967CBA">
        <w:rPr>
          <w:rFonts w:eastAsiaTheme="minorEastAsia"/>
          <w:i/>
          <w:color w:val="FF0000"/>
          <w:sz w:val="18"/>
          <w:szCs w:val="18"/>
        </w:rPr>
        <w:sym w:font="Wingdings" w:char="F0E0"/>
      </w:r>
      <w:r w:rsidRPr="00967CBA">
        <w:rPr>
          <w:rFonts w:eastAsiaTheme="minorEastAsia"/>
          <w:i/>
          <w:color w:val="FF0000"/>
          <w:sz w:val="18"/>
          <w:szCs w:val="18"/>
        </w:rPr>
        <w:t xml:space="preserve"> OFDM level repetition </w:t>
      </w:r>
    </w:p>
    <w:p w14:paraId="77595BFF" w14:textId="77777777" w:rsidR="008829C5" w:rsidRPr="00967CBA" w:rsidRDefault="008829C5" w:rsidP="00967CBA">
      <w:pPr>
        <w:ind w:left="1527" w:right="200"/>
        <w:rPr>
          <w:rFonts w:eastAsiaTheme="minorEastAsia"/>
          <w:i/>
          <w:color w:val="FF0000"/>
          <w:sz w:val="18"/>
          <w:szCs w:val="18"/>
        </w:rPr>
      </w:pPr>
      <w:r w:rsidRPr="00967CBA">
        <w:rPr>
          <w:rFonts w:eastAsiaTheme="minorEastAsia"/>
          <w:i/>
          <w:color w:val="FF0000"/>
          <w:sz w:val="18"/>
          <w:szCs w:val="18"/>
        </w:rPr>
        <w:t>Block level repetition</w:t>
      </w:r>
    </w:p>
    <w:p w14:paraId="3A2B495D" w14:textId="77777777" w:rsidR="008829C5" w:rsidRPr="00967CBA" w:rsidRDefault="008829C5" w:rsidP="00967CBA">
      <w:pPr>
        <w:numPr>
          <w:ilvl w:val="2"/>
          <w:numId w:val="39"/>
        </w:numPr>
        <w:ind w:left="1952" w:right="200"/>
        <w:rPr>
          <w:rFonts w:eastAsiaTheme="minorEastAsia"/>
          <w:i/>
          <w:color w:val="FF0000"/>
          <w:sz w:val="18"/>
          <w:szCs w:val="18"/>
        </w:rPr>
      </w:pPr>
      <w:r w:rsidRPr="00967CBA">
        <w:rPr>
          <w:rFonts w:eastAsiaTheme="minorEastAsia"/>
          <w:i/>
          <w:color w:val="FF0000"/>
          <w:sz w:val="18"/>
          <w:szCs w:val="18"/>
        </w:rPr>
        <w:t>LP-WUS information bits</w:t>
      </w:r>
      <w:r w:rsidRPr="00967CBA">
        <w:rPr>
          <w:rFonts w:eastAsiaTheme="minorEastAsia"/>
          <w:i/>
          <w:color w:val="FF0000"/>
          <w:sz w:val="18"/>
          <w:szCs w:val="18"/>
        </w:rPr>
        <w:sym w:font="Wingdings" w:char="F0E0"/>
      </w:r>
      <w:r w:rsidRPr="00967CBA">
        <w:rPr>
          <w:rFonts w:eastAsiaTheme="minorEastAsia"/>
          <w:i/>
          <w:color w:val="FF0000"/>
          <w:sz w:val="18"/>
          <w:szCs w:val="18"/>
        </w:rPr>
        <w:t xml:space="preserve"> Manchester coding </w:t>
      </w:r>
      <w:r w:rsidRPr="00967CBA">
        <w:rPr>
          <w:rFonts w:eastAsiaTheme="minorEastAsia"/>
          <w:i/>
          <w:color w:val="FF0000"/>
          <w:sz w:val="18"/>
          <w:szCs w:val="18"/>
        </w:rPr>
        <w:sym w:font="Wingdings" w:char="F0E0"/>
      </w:r>
      <w:r w:rsidRPr="00967CBA">
        <w:rPr>
          <w:rFonts w:eastAsiaTheme="minorEastAsia"/>
          <w:i/>
          <w:color w:val="FF0000"/>
          <w:sz w:val="18"/>
          <w:szCs w:val="18"/>
        </w:rPr>
        <w:t xml:space="preserve"> block level repetition</w:t>
      </w:r>
    </w:p>
    <w:p w14:paraId="29AA4316" w14:textId="77777777" w:rsidR="008829C5" w:rsidRPr="00967CBA" w:rsidRDefault="008829C5" w:rsidP="00967CBA">
      <w:pPr>
        <w:pStyle w:val="ListParagraph"/>
        <w:widowControl w:val="0"/>
        <w:tabs>
          <w:tab w:val="left" w:pos="420"/>
        </w:tabs>
        <w:overflowPunct w:val="0"/>
        <w:autoSpaceDE w:val="0"/>
        <w:autoSpaceDN w:val="0"/>
        <w:adjustRightInd w:val="0"/>
        <w:spacing w:after="120"/>
        <w:ind w:leftChars="0" w:left="800" w:right="200" w:firstLine="200"/>
        <w:contextualSpacing/>
        <w:textAlignment w:val="baseline"/>
        <w:rPr>
          <w:rFonts w:ascii="Times New Roman" w:hAnsi="Times New Roman"/>
          <w:i/>
          <w:sz w:val="18"/>
          <w:szCs w:val="18"/>
        </w:rPr>
      </w:pPr>
      <w:r w:rsidRPr="00967CBA">
        <w:rPr>
          <w:rFonts w:ascii="Times New Roman" w:hAnsi="Times New Roman"/>
          <w:i/>
          <w:sz w:val="18"/>
          <w:szCs w:val="18"/>
        </w:rPr>
        <w:t>Note: combination of options above is not precluded</w:t>
      </w:r>
    </w:p>
    <w:p w14:paraId="03DC75B8" w14:textId="77777777" w:rsidR="008829C5" w:rsidRPr="00967CBA" w:rsidRDefault="008829C5" w:rsidP="00967CBA">
      <w:pPr>
        <w:pStyle w:val="ListParagraph"/>
        <w:widowControl w:val="0"/>
        <w:tabs>
          <w:tab w:val="left" w:pos="420"/>
        </w:tabs>
        <w:overflowPunct w:val="0"/>
        <w:autoSpaceDE w:val="0"/>
        <w:autoSpaceDN w:val="0"/>
        <w:adjustRightInd w:val="0"/>
        <w:spacing w:after="120"/>
        <w:ind w:leftChars="0" w:left="800" w:right="200" w:firstLine="200"/>
        <w:contextualSpacing/>
        <w:textAlignment w:val="baseline"/>
        <w:rPr>
          <w:rFonts w:ascii="Times New Roman" w:hAnsi="Times New Roman"/>
          <w:i/>
          <w:color w:val="FF0000"/>
          <w:sz w:val="18"/>
          <w:szCs w:val="18"/>
        </w:rPr>
      </w:pPr>
      <w:r w:rsidRPr="00967CBA">
        <w:rPr>
          <w:rFonts w:ascii="Times New Roman" w:hAnsi="Times New Roman"/>
          <w:i/>
          <w:color w:val="FF0000"/>
          <w:sz w:val="18"/>
          <w:szCs w:val="18"/>
        </w:rPr>
        <w:t>Note: after Manchester coding, WUS block would be obtained.</w:t>
      </w:r>
    </w:p>
    <w:p w14:paraId="3B9CB556" w14:textId="77777777" w:rsidR="008829C5" w:rsidRPr="00967CBA" w:rsidRDefault="008829C5" w:rsidP="00967CBA">
      <w:pPr>
        <w:pStyle w:val="ListParagraph"/>
        <w:widowControl w:val="0"/>
        <w:tabs>
          <w:tab w:val="left" w:pos="420"/>
        </w:tabs>
        <w:overflowPunct w:val="0"/>
        <w:autoSpaceDE w:val="0"/>
        <w:autoSpaceDN w:val="0"/>
        <w:adjustRightInd w:val="0"/>
        <w:spacing w:after="120"/>
        <w:ind w:leftChars="0" w:left="800" w:right="200" w:firstLine="200"/>
        <w:contextualSpacing/>
        <w:textAlignment w:val="baseline"/>
        <w:rPr>
          <w:rFonts w:ascii="Times New Roman" w:hAnsi="Times New Roman"/>
          <w:i/>
          <w:sz w:val="18"/>
          <w:szCs w:val="18"/>
        </w:rPr>
      </w:pPr>
      <w:r w:rsidRPr="00967CBA">
        <w:rPr>
          <w:rFonts w:ascii="Times New Roman" w:hAnsi="Times New Roman"/>
          <w:i/>
          <w:color w:val="FF0000"/>
          <w:sz w:val="18"/>
          <w:szCs w:val="18"/>
        </w:rPr>
        <w:t>Note: assume that full waking up information is provided in single MO</w:t>
      </w:r>
    </w:p>
    <w:p w14:paraId="05E58581" w14:textId="77777777" w:rsidR="008829C5" w:rsidRPr="00967CBA" w:rsidRDefault="008829C5" w:rsidP="00967CBA">
      <w:pPr>
        <w:pStyle w:val="ListParagraph"/>
        <w:widowControl w:val="0"/>
        <w:tabs>
          <w:tab w:val="left" w:pos="420"/>
        </w:tabs>
        <w:overflowPunct w:val="0"/>
        <w:autoSpaceDE w:val="0"/>
        <w:autoSpaceDN w:val="0"/>
        <w:adjustRightInd w:val="0"/>
        <w:spacing w:after="120"/>
        <w:ind w:leftChars="0" w:left="800" w:right="200" w:firstLine="200"/>
        <w:contextualSpacing/>
        <w:textAlignment w:val="baseline"/>
        <w:rPr>
          <w:rFonts w:ascii="Times New Roman" w:hAnsi="Times New Roman"/>
          <w:i/>
          <w:sz w:val="18"/>
          <w:szCs w:val="18"/>
        </w:rPr>
      </w:pPr>
      <w:r w:rsidRPr="00967CBA">
        <w:rPr>
          <w:rFonts w:ascii="Times New Roman" w:hAnsi="Times New Roman"/>
          <w:i/>
          <w:color w:val="FF0000"/>
          <w:sz w:val="18"/>
          <w:szCs w:val="18"/>
        </w:rPr>
        <w:t>Note: assume the maximum number of information bits is e.g., 6, 7, 8</w:t>
      </w:r>
    </w:p>
    <w:p w14:paraId="513F507F" w14:textId="77777777" w:rsidR="008829C5" w:rsidRPr="00967CBA" w:rsidRDefault="008829C5" w:rsidP="00967CBA">
      <w:pPr>
        <w:pStyle w:val="ListParagraph"/>
        <w:widowControl w:val="0"/>
        <w:tabs>
          <w:tab w:val="left" w:pos="420"/>
        </w:tabs>
        <w:overflowPunct w:val="0"/>
        <w:autoSpaceDE w:val="0"/>
        <w:autoSpaceDN w:val="0"/>
        <w:adjustRightInd w:val="0"/>
        <w:spacing w:after="120"/>
        <w:ind w:leftChars="0" w:left="800" w:right="200" w:firstLine="200"/>
        <w:contextualSpacing/>
        <w:textAlignment w:val="baseline"/>
        <w:rPr>
          <w:rFonts w:ascii="Times New Roman" w:hAnsi="Times New Roman"/>
          <w:i/>
          <w:sz w:val="18"/>
          <w:szCs w:val="18"/>
        </w:rPr>
      </w:pPr>
      <w:r w:rsidRPr="00967CBA">
        <w:rPr>
          <w:rFonts w:ascii="Times New Roman" w:hAnsi="Times New Roman"/>
          <w:i/>
          <w:color w:val="FF0000"/>
          <w:sz w:val="18"/>
          <w:szCs w:val="18"/>
        </w:rPr>
        <w:t>Companies are encouraged to report the number of OFDM symbols in one MO (for evaluation purpose, assume the repetitions in single MO for simplicity)</w:t>
      </w:r>
    </w:p>
    <w:p w14:paraId="04FFFF8B" w14:textId="77777777" w:rsidR="008829C5" w:rsidRPr="008829C5" w:rsidRDefault="008829C5" w:rsidP="00967CBA">
      <w:pPr>
        <w:pStyle w:val="ListParagraph"/>
        <w:widowControl w:val="0"/>
        <w:tabs>
          <w:tab w:val="left" w:pos="420"/>
        </w:tabs>
        <w:overflowPunct w:val="0"/>
        <w:autoSpaceDE w:val="0"/>
        <w:autoSpaceDN w:val="0"/>
        <w:adjustRightInd w:val="0"/>
        <w:spacing w:after="120"/>
        <w:ind w:leftChars="0" w:left="800" w:right="200" w:firstLine="200"/>
        <w:contextualSpacing/>
        <w:textAlignment w:val="baseline"/>
        <w:rPr>
          <w:rFonts w:ascii="Times New Roman" w:hAnsi="Times New Roman"/>
          <w:sz w:val="18"/>
          <w:szCs w:val="18"/>
        </w:rPr>
      </w:pPr>
      <w:r w:rsidRPr="00967CBA">
        <w:rPr>
          <w:rFonts w:ascii="Times New Roman" w:hAnsi="Times New Roman"/>
          <w:i/>
          <w:sz w:val="18"/>
          <w:szCs w:val="18"/>
        </w:rPr>
        <w:t>FFS how LP-WUS is transmitted within a MO/MOs</w:t>
      </w:r>
    </w:p>
    <w:p w14:paraId="3527AC85" w14:textId="77777777" w:rsidR="00A80788" w:rsidRPr="008829C5" w:rsidRDefault="00A80788" w:rsidP="00244BA8">
      <w:pPr>
        <w:rPr>
          <w:sz w:val="20"/>
          <w:szCs w:val="20"/>
          <w:lang w:val="en-GB"/>
        </w:rPr>
      </w:pPr>
    </w:p>
    <w:p w14:paraId="3A6326DE" w14:textId="77777777" w:rsidR="00A80788" w:rsidRDefault="00A80788" w:rsidP="00E410A5">
      <w:pPr>
        <w:rPr>
          <w:sz w:val="20"/>
          <w:szCs w:val="20"/>
          <w:lang w:val="en-GB"/>
        </w:rPr>
      </w:pPr>
    </w:p>
    <w:p w14:paraId="172AB906" w14:textId="164DFECF" w:rsidR="00DA0C40" w:rsidRPr="00407819" w:rsidRDefault="00DA0C40" w:rsidP="00A86225">
      <w:pPr>
        <w:spacing w:after="120"/>
        <w:rPr>
          <w:sz w:val="20"/>
          <w:szCs w:val="20"/>
        </w:rPr>
      </w:pPr>
      <w:r w:rsidRPr="00AE2A44">
        <w:rPr>
          <w:sz w:val="20"/>
          <w:szCs w:val="20"/>
        </w:rPr>
        <w:t xml:space="preserve">Figure </w:t>
      </w:r>
      <w:r w:rsidR="00587B0F">
        <w:rPr>
          <w:sz w:val="20"/>
          <w:szCs w:val="20"/>
        </w:rPr>
        <w:t>1</w:t>
      </w:r>
      <w:r w:rsidRPr="00AE2A44">
        <w:rPr>
          <w:sz w:val="20"/>
          <w:szCs w:val="20"/>
        </w:rPr>
        <w:t xml:space="preserve"> </w:t>
      </w:r>
      <w:r>
        <w:rPr>
          <w:sz w:val="20"/>
          <w:szCs w:val="20"/>
        </w:rPr>
        <w:t>provides</w:t>
      </w:r>
      <w:r w:rsidRPr="00AE2A44">
        <w:rPr>
          <w:sz w:val="20"/>
          <w:szCs w:val="20"/>
        </w:rPr>
        <w:t xml:space="preserve"> the link level performance for OOK-based receiver</w:t>
      </w:r>
      <w:r>
        <w:rPr>
          <w:sz w:val="20"/>
          <w:szCs w:val="20"/>
        </w:rPr>
        <w:t xml:space="preserve"> for OOK-4 with M=2 and M=4</w:t>
      </w:r>
      <w:r w:rsidR="00587B0F">
        <w:rPr>
          <w:sz w:val="20"/>
          <w:szCs w:val="20"/>
        </w:rPr>
        <w:t xml:space="preserve"> when CRC is used</w:t>
      </w:r>
      <w:r>
        <w:rPr>
          <w:sz w:val="20"/>
          <w:szCs w:val="20"/>
        </w:rPr>
        <w:t>.</w:t>
      </w:r>
      <w:r w:rsidR="00A86225">
        <w:rPr>
          <w:sz w:val="20"/>
          <w:szCs w:val="20"/>
        </w:rPr>
        <w:t xml:space="preserve"> </w:t>
      </w:r>
      <w:r w:rsidRPr="00407819">
        <w:rPr>
          <w:sz w:val="20"/>
          <w:szCs w:val="20"/>
        </w:rPr>
        <w:t>Main assumptions include:</w:t>
      </w:r>
    </w:p>
    <w:p w14:paraId="5D08CA15" w14:textId="77777777" w:rsidR="00DA0C40" w:rsidRPr="00407819" w:rsidRDefault="00DA0C40" w:rsidP="00DA0C40">
      <w:pPr>
        <w:pStyle w:val="ListParagraph"/>
        <w:numPr>
          <w:ilvl w:val="0"/>
          <w:numId w:val="55"/>
        </w:numPr>
        <w:ind w:leftChars="0"/>
        <w:rPr>
          <w:rFonts w:ascii="Times New Roman" w:hAnsi="Times New Roman"/>
          <w:szCs w:val="20"/>
        </w:rPr>
      </w:pPr>
      <w:r w:rsidRPr="00407819">
        <w:rPr>
          <w:rFonts w:ascii="Times New Roman" w:hAnsi="Times New Roman"/>
          <w:szCs w:val="20"/>
        </w:rPr>
        <w:t>8 information bits + 8-bit CRC</w:t>
      </w:r>
    </w:p>
    <w:p w14:paraId="353D7C98" w14:textId="77777777" w:rsidR="00DA0C40" w:rsidRDefault="00DA0C40" w:rsidP="00DA0C40">
      <w:pPr>
        <w:pStyle w:val="ListParagraph"/>
        <w:numPr>
          <w:ilvl w:val="0"/>
          <w:numId w:val="55"/>
        </w:numPr>
        <w:ind w:leftChars="0"/>
        <w:rPr>
          <w:rFonts w:ascii="Times New Roman" w:hAnsi="Times New Roman"/>
          <w:szCs w:val="20"/>
        </w:rPr>
      </w:pPr>
      <w:r w:rsidRPr="00407819">
        <w:rPr>
          <w:rFonts w:ascii="Times New Roman" w:hAnsi="Times New Roman"/>
          <w:szCs w:val="20"/>
        </w:rPr>
        <w:t>TDL-C 300ns</w:t>
      </w:r>
    </w:p>
    <w:p w14:paraId="12E19B74" w14:textId="77777777" w:rsidR="00DA0C40" w:rsidRDefault="00DA0C40" w:rsidP="00DA0C40">
      <w:pPr>
        <w:pStyle w:val="ListParagraph"/>
        <w:numPr>
          <w:ilvl w:val="0"/>
          <w:numId w:val="55"/>
        </w:numPr>
        <w:ind w:leftChars="0"/>
        <w:rPr>
          <w:rFonts w:ascii="Times New Roman" w:hAnsi="Times New Roman"/>
          <w:szCs w:val="20"/>
        </w:rPr>
      </w:pPr>
      <w:r w:rsidRPr="00407819">
        <w:rPr>
          <w:rFonts w:ascii="Times New Roman" w:hAnsi="Times New Roman"/>
          <w:szCs w:val="20"/>
        </w:rPr>
        <w:t>No impairments</w:t>
      </w:r>
    </w:p>
    <w:p w14:paraId="74574C58" w14:textId="3B3F7B6F" w:rsidR="00DA0C40" w:rsidRPr="00407819" w:rsidRDefault="00DA0C40" w:rsidP="00DA0C40">
      <w:pPr>
        <w:pStyle w:val="ListParagraph"/>
        <w:numPr>
          <w:ilvl w:val="0"/>
          <w:numId w:val="55"/>
        </w:numPr>
        <w:spacing w:after="120"/>
        <w:ind w:leftChars="0"/>
        <w:rPr>
          <w:rFonts w:ascii="Times New Roman" w:hAnsi="Times New Roman"/>
          <w:szCs w:val="20"/>
        </w:rPr>
      </w:pPr>
      <w:r>
        <w:rPr>
          <w:rFonts w:ascii="Times New Roman" w:hAnsi="Times New Roman"/>
          <w:szCs w:val="20"/>
        </w:rPr>
        <w:t>3 cases for repetition: no repetition, 2 repetitions, and 4 repetitions</w:t>
      </w:r>
      <w:r w:rsidR="00A86225">
        <w:rPr>
          <w:rFonts w:ascii="Times New Roman" w:hAnsi="Times New Roman"/>
          <w:szCs w:val="20"/>
        </w:rPr>
        <w:t xml:space="preserve"> (which corresponds to a total of 16, 32, 64 OFDM symbols for M=2)</w:t>
      </w:r>
    </w:p>
    <w:p w14:paraId="05BCEAE8" w14:textId="77777777" w:rsidR="00DA0C40" w:rsidRPr="00244BA8" w:rsidRDefault="00DA0C40" w:rsidP="00E410A5">
      <w:pPr>
        <w:rPr>
          <w:sz w:val="20"/>
          <w:szCs w:val="20"/>
          <w:lang w:val="en-GB"/>
        </w:rPr>
      </w:pPr>
    </w:p>
    <w:p w14:paraId="259721AA" w14:textId="171FA61B" w:rsidR="00E410A5" w:rsidRPr="00244BA8" w:rsidRDefault="00CB5FE6" w:rsidP="00E410A5">
      <w:pPr>
        <w:rPr>
          <w:sz w:val="20"/>
          <w:szCs w:val="20"/>
        </w:rPr>
      </w:pPr>
      <w:r>
        <w:rPr>
          <w:noProof/>
          <w:sz w:val="20"/>
          <w:szCs w:val="20"/>
        </w:rPr>
        <w:drawing>
          <wp:inline distT="0" distB="0" distL="0" distR="0" wp14:anchorId="063DDF02" wp14:editId="2A8FB99E">
            <wp:extent cx="2951212" cy="2049137"/>
            <wp:effectExtent l="0" t="0" r="0" b="0"/>
            <wp:docPr id="192389685"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89685" name="Picture 1" descr="A graph of a graph&#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81083" cy="2069877"/>
                    </a:xfrm>
                    <a:prstGeom prst="rect">
                      <a:avLst/>
                    </a:prstGeom>
                  </pic:spPr>
                </pic:pic>
              </a:graphicData>
            </a:graphic>
          </wp:inline>
        </w:drawing>
      </w:r>
      <w:r>
        <w:rPr>
          <w:noProof/>
          <w:sz w:val="20"/>
          <w:szCs w:val="20"/>
        </w:rPr>
        <w:drawing>
          <wp:inline distT="0" distB="0" distL="0" distR="0" wp14:anchorId="34342676" wp14:editId="75B48CF0">
            <wp:extent cx="2963538" cy="2057696"/>
            <wp:effectExtent l="0" t="0" r="0" b="0"/>
            <wp:docPr id="87731762" name="Picture 2" descr="A graph of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31762" name="Picture 2" descr="A graph of a line graph&#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91258" cy="2076943"/>
                    </a:xfrm>
                    <a:prstGeom prst="rect">
                      <a:avLst/>
                    </a:prstGeom>
                  </pic:spPr>
                </pic:pic>
              </a:graphicData>
            </a:graphic>
          </wp:inline>
        </w:drawing>
      </w:r>
    </w:p>
    <w:p w14:paraId="14EC2D09" w14:textId="77777777" w:rsidR="00587B0F" w:rsidRPr="00D429C7" w:rsidRDefault="00587B0F" w:rsidP="00587B0F">
      <w:pPr>
        <w:pStyle w:val="ListParagraph"/>
        <w:numPr>
          <w:ilvl w:val="0"/>
          <w:numId w:val="53"/>
        </w:numPr>
        <w:spacing w:after="120"/>
        <w:ind w:leftChars="0"/>
        <w:jc w:val="center"/>
        <w:rPr>
          <w:rFonts w:ascii="Times New Roman" w:eastAsia="SimSun" w:hAnsi="Times New Roman"/>
          <w:szCs w:val="20"/>
        </w:rPr>
      </w:pPr>
      <w:r w:rsidRPr="00D429C7">
        <w:rPr>
          <w:rFonts w:ascii="Times New Roman" w:eastAsia="SimSun" w:hAnsi="Times New Roman"/>
          <w:szCs w:val="20"/>
        </w:rPr>
        <w:t>OOK-4, M = 2</w:t>
      </w:r>
      <w:r w:rsidRPr="00D429C7">
        <w:rPr>
          <w:rFonts w:ascii="Times New Roman" w:eastAsia="SimSun" w:hAnsi="Times New Roman"/>
          <w:szCs w:val="20"/>
        </w:rPr>
        <w:tab/>
      </w:r>
      <w:proofErr w:type="gramStart"/>
      <w:r w:rsidRPr="00D429C7">
        <w:rPr>
          <w:rFonts w:ascii="Times New Roman" w:eastAsia="SimSun" w:hAnsi="Times New Roman"/>
          <w:szCs w:val="20"/>
        </w:rPr>
        <w:tab/>
        <w:t xml:space="preserve">  </w:t>
      </w:r>
      <w:r w:rsidRPr="00D429C7">
        <w:rPr>
          <w:rFonts w:ascii="Times New Roman" w:eastAsia="SimSun" w:hAnsi="Times New Roman"/>
          <w:szCs w:val="20"/>
        </w:rPr>
        <w:tab/>
      </w:r>
      <w:proofErr w:type="gramEnd"/>
      <w:r w:rsidRPr="00D429C7">
        <w:rPr>
          <w:rFonts w:ascii="Times New Roman" w:eastAsia="SimSun" w:hAnsi="Times New Roman"/>
          <w:szCs w:val="20"/>
        </w:rPr>
        <w:tab/>
      </w:r>
      <w:r w:rsidRPr="00D429C7">
        <w:rPr>
          <w:rFonts w:ascii="Times New Roman" w:eastAsia="SimSun" w:hAnsi="Times New Roman"/>
          <w:szCs w:val="20"/>
        </w:rPr>
        <w:tab/>
        <w:t>(b) OOK-4, M = 4</w:t>
      </w:r>
    </w:p>
    <w:p w14:paraId="438873C2" w14:textId="5252B7AD" w:rsidR="00587B0F" w:rsidRPr="00D429C7" w:rsidRDefault="00587B0F" w:rsidP="00587B0F">
      <w:pPr>
        <w:pStyle w:val="Caption"/>
        <w:rPr>
          <w:rFonts w:eastAsia="SimSun"/>
          <w:b w:val="0"/>
          <w:bCs w:val="0"/>
          <w:sz w:val="20"/>
          <w:szCs w:val="15"/>
        </w:rPr>
      </w:pPr>
      <w:r w:rsidRPr="00D429C7">
        <w:rPr>
          <w:b w:val="0"/>
          <w:bCs w:val="0"/>
          <w:sz w:val="20"/>
          <w:szCs w:val="20"/>
        </w:rPr>
        <w:t xml:space="preserve">Figure </w:t>
      </w:r>
      <w:r w:rsidRPr="00D429C7">
        <w:rPr>
          <w:b w:val="0"/>
          <w:bCs w:val="0"/>
          <w:sz w:val="20"/>
          <w:szCs w:val="20"/>
        </w:rPr>
        <w:fldChar w:fldCharType="begin"/>
      </w:r>
      <w:r w:rsidRPr="00D429C7">
        <w:rPr>
          <w:b w:val="0"/>
          <w:bCs w:val="0"/>
          <w:sz w:val="20"/>
          <w:szCs w:val="20"/>
        </w:rPr>
        <w:instrText xml:space="preserve"> SEQ Figure \* ARABIC </w:instrText>
      </w:r>
      <w:r w:rsidRPr="00D429C7">
        <w:rPr>
          <w:b w:val="0"/>
          <w:bCs w:val="0"/>
          <w:sz w:val="20"/>
          <w:szCs w:val="20"/>
        </w:rPr>
        <w:fldChar w:fldCharType="separate"/>
      </w:r>
      <w:r w:rsidRPr="00D429C7">
        <w:rPr>
          <w:b w:val="0"/>
          <w:bCs w:val="0"/>
          <w:noProof/>
          <w:sz w:val="20"/>
          <w:szCs w:val="20"/>
        </w:rPr>
        <w:t>1</w:t>
      </w:r>
      <w:r w:rsidRPr="00D429C7">
        <w:rPr>
          <w:b w:val="0"/>
          <w:bCs w:val="0"/>
          <w:sz w:val="20"/>
          <w:szCs w:val="20"/>
        </w:rPr>
        <w:fldChar w:fldCharType="end"/>
      </w:r>
      <w:r w:rsidRPr="00D429C7">
        <w:rPr>
          <w:b w:val="0"/>
          <w:bCs w:val="0"/>
          <w:sz w:val="20"/>
          <w:szCs w:val="20"/>
        </w:rPr>
        <w:t xml:space="preserve"> Link level performance for OOK-based receiver</w:t>
      </w:r>
      <w:r w:rsidR="00A86225">
        <w:rPr>
          <w:b w:val="0"/>
          <w:bCs w:val="0"/>
          <w:sz w:val="20"/>
          <w:szCs w:val="20"/>
        </w:rPr>
        <w:t xml:space="preserve"> – LP-WUS with CRC</w:t>
      </w:r>
    </w:p>
    <w:p w14:paraId="58A781D5" w14:textId="77777777" w:rsidR="00E410A5" w:rsidRDefault="00E410A5" w:rsidP="00E410A5">
      <w:pPr>
        <w:rPr>
          <w:sz w:val="20"/>
          <w:szCs w:val="20"/>
        </w:rPr>
      </w:pPr>
    </w:p>
    <w:p w14:paraId="5E48208D" w14:textId="1570929A" w:rsidR="00587B0F" w:rsidRPr="00407819" w:rsidRDefault="00587B0F" w:rsidP="00A86225">
      <w:pPr>
        <w:spacing w:after="120"/>
        <w:rPr>
          <w:sz w:val="20"/>
          <w:szCs w:val="20"/>
        </w:rPr>
      </w:pPr>
      <w:r w:rsidRPr="00AE2A44">
        <w:rPr>
          <w:sz w:val="20"/>
          <w:szCs w:val="20"/>
        </w:rPr>
        <w:t xml:space="preserve">Figure </w:t>
      </w:r>
      <w:r>
        <w:rPr>
          <w:sz w:val="20"/>
          <w:szCs w:val="20"/>
        </w:rPr>
        <w:t>2</w:t>
      </w:r>
      <w:r w:rsidRPr="00AE2A44">
        <w:rPr>
          <w:sz w:val="20"/>
          <w:szCs w:val="20"/>
        </w:rPr>
        <w:t xml:space="preserve"> </w:t>
      </w:r>
      <w:r>
        <w:rPr>
          <w:sz w:val="20"/>
          <w:szCs w:val="20"/>
        </w:rPr>
        <w:t>provides</w:t>
      </w:r>
      <w:r w:rsidRPr="00AE2A44">
        <w:rPr>
          <w:sz w:val="20"/>
          <w:szCs w:val="20"/>
        </w:rPr>
        <w:t xml:space="preserve"> the link level performance for </w:t>
      </w:r>
      <w:r>
        <w:rPr>
          <w:sz w:val="20"/>
          <w:szCs w:val="20"/>
        </w:rPr>
        <w:t xml:space="preserve">the case when the information bits are mapped to a </w:t>
      </w:r>
      <w:r w:rsidR="00A86225">
        <w:rPr>
          <w:sz w:val="20"/>
          <w:szCs w:val="20"/>
        </w:rPr>
        <w:t xml:space="preserve">Hadamard </w:t>
      </w:r>
      <w:r>
        <w:rPr>
          <w:sz w:val="20"/>
          <w:szCs w:val="20"/>
        </w:rPr>
        <w:t>sequence.</w:t>
      </w:r>
      <w:r w:rsidR="00A86225">
        <w:rPr>
          <w:sz w:val="20"/>
          <w:szCs w:val="20"/>
        </w:rPr>
        <w:t xml:space="preserve"> </w:t>
      </w:r>
      <w:r w:rsidRPr="00407819">
        <w:rPr>
          <w:sz w:val="20"/>
          <w:szCs w:val="20"/>
        </w:rPr>
        <w:t>Main assumptions include:</w:t>
      </w:r>
    </w:p>
    <w:p w14:paraId="7AF1F1C8" w14:textId="72DF853E" w:rsidR="00A86225" w:rsidRDefault="00A86225" w:rsidP="00587B0F">
      <w:pPr>
        <w:pStyle w:val="ListParagraph"/>
        <w:numPr>
          <w:ilvl w:val="0"/>
          <w:numId w:val="55"/>
        </w:numPr>
        <w:ind w:leftChars="0"/>
        <w:rPr>
          <w:rFonts w:ascii="Times New Roman" w:hAnsi="Times New Roman"/>
          <w:szCs w:val="20"/>
        </w:rPr>
      </w:pPr>
      <w:r>
        <w:rPr>
          <w:rFonts w:ascii="Times New Roman" w:hAnsi="Times New Roman"/>
          <w:szCs w:val="20"/>
        </w:rPr>
        <w:t>M = 2</w:t>
      </w:r>
    </w:p>
    <w:p w14:paraId="1015B092" w14:textId="5F10B0B8" w:rsidR="00587B0F" w:rsidRPr="00407819" w:rsidRDefault="00587B0F" w:rsidP="00587B0F">
      <w:pPr>
        <w:pStyle w:val="ListParagraph"/>
        <w:numPr>
          <w:ilvl w:val="0"/>
          <w:numId w:val="55"/>
        </w:numPr>
        <w:ind w:leftChars="0"/>
        <w:rPr>
          <w:rFonts w:ascii="Times New Roman" w:hAnsi="Times New Roman"/>
          <w:szCs w:val="20"/>
        </w:rPr>
      </w:pPr>
      <w:r>
        <w:rPr>
          <w:rFonts w:ascii="Times New Roman" w:hAnsi="Times New Roman"/>
          <w:szCs w:val="20"/>
        </w:rPr>
        <w:t>4</w:t>
      </w:r>
      <w:r w:rsidRPr="00407819">
        <w:rPr>
          <w:rFonts w:ascii="Times New Roman" w:hAnsi="Times New Roman"/>
          <w:szCs w:val="20"/>
        </w:rPr>
        <w:t xml:space="preserve"> information bits</w:t>
      </w:r>
      <w:r>
        <w:rPr>
          <w:rFonts w:ascii="Times New Roman" w:hAnsi="Times New Roman"/>
          <w:szCs w:val="20"/>
        </w:rPr>
        <w:t>, mapped to one of the 16 length-16 Hadamard sequences</w:t>
      </w:r>
      <w:r w:rsidR="007D5067">
        <w:rPr>
          <w:rFonts w:ascii="Times New Roman" w:hAnsi="Times New Roman"/>
          <w:szCs w:val="20"/>
        </w:rPr>
        <w:t xml:space="preserve"> (total 16 OFDM symbols)</w:t>
      </w:r>
    </w:p>
    <w:p w14:paraId="2B23815F" w14:textId="77777777" w:rsidR="00587B0F" w:rsidRDefault="00587B0F" w:rsidP="00587B0F">
      <w:pPr>
        <w:pStyle w:val="ListParagraph"/>
        <w:numPr>
          <w:ilvl w:val="0"/>
          <w:numId w:val="55"/>
        </w:numPr>
        <w:ind w:leftChars="0"/>
        <w:rPr>
          <w:rFonts w:ascii="Times New Roman" w:hAnsi="Times New Roman"/>
          <w:szCs w:val="20"/>
        </w:rPr>
      </w:pPr>
      <w:r w:rsidRPr="00407819">
        <w:rPr>
          <w:rFonts w:ascii="Times New Roman" w:hAnsi="Times New Roman"/>
          <w:szCs w:val="20"/>
        </w:rPr>
        <w:t>TDL-C 300ns</w:t>
      </w:r>
    </w:p>
    <w:p w14:paraId="0C26D30F" w14:textId="77777777" w:rsidR="00587B0F" w:rsidRDefault="00587B0F" w:rsidP="00587B0F">
      <w:pPr>
        <w:pStyle w:val="ListParagraph"/>
        <w:numPr>
          <w:ilvl w:val="0"/>
          <w:numId w:val="55"/>
        </w:numPr>
        <w:ind w:leftChars="0"/>
        <w:rPr>
          <w:rFonts w:ascii="Times New Roman" w:hAnsi="Times New Roman"/>
          <w:szCs w:val="20"/>
        </w:rPr>
      </w:pPr>
      <w:r w:rsidRPr="00407819">
        <w:rPr>
          <w:rFonts w:ascii="Times New Roman" w:hAnsi="Times New Roman"/>
          <w:szCs w:val="20"/>
        </w:rPr>
        <w:t>No impairments</w:t>
      </w:r>
    </w:p>
    <w:p w14:paraId="57820E02" w14:textId="1FFC92F9" w:rsidR="00587B0F" w:rsidRDefault="00B86444" w:rsidP="00E410A5">
      <w:pPr>
        <w:rPr>
          <w:sz w:val="20"/>
          <w:szCs w:val="20"/>
          <w:lang w:val="en-GB"/>
        </w:rPr>
      </w:pPr>
      <w:r>
        <w:rPr>
          <w:sz w:val="20"/>
          <w:szCs w:val="20"/>
          <w:lang w:val="en-GB"/>
        </w:rPr>
        <w:t>In this case, the threshold is chosen such that the FAR from another sequence &lt;= 1%</w:t>
      </w:r>
      <w:r w:rsidR="00A95B8F">
        <w:rPr>
          <w:sz w:val="20"/>
          <w:szCs w:val="20"/>
          <w:lang w:val="en-GB"/>
        </w:rPr>
        <w:t xml:space="preserve">, because this is a more restrictive factor than the FAR from noise. With this condition, the threshold </w:t>
      </w:r>
      <w:proofErr w:type="gramStart"/>
      <w:r w:rsidR="00A95B8F">
        <w:rPr>
          <w:sz w:val="20"/>
          <w:szCs w:val="20"/>
          <w:lang w:val="en-GB"/>
        </w:rPr>
        <w:t>has to</w:t>
      </w:r>
      <w:proofErr w:type="gramEnd"/>
      <w:r w:rsidR="00A95B8F">
        <w:rPr>
          <w:sz w:val="20"/>
          <w:szCs w:val="20"/>
          <w:lang w:val="en-GB"/>
        </w:rPr>
        <w:t xml:space="preserve"> increase for larger SNR.</w:t>
      </w:r>
    </w:p>
    <w:p w14:paraId="1C26C73E" w14:textId="77777777" w:rsidR="00B86444" w:rsidRPr="00587B0F" w:rsidRDefault="00B86444" w:rsidP="00E410A5">
      <w:pPr>
        <w:rPr>
          <w:sz w:val="20"/>
          <w:szCs w:val="20"/>
          <w:lang w:val="en-GB"/>
        </w:rPr>
      </w:pPr>
    </w:p>
    <w:p w14:paraId="3880E5E4" w14:textId="575522ED" w:rsidR="00587B0F" w:rsidRDefault="00462CA6" w:rsidP="00A86225">
      <w:pPr>
        <w:jc w:val="center"/>
        <w:rPr>
          <w:sz w:val="20"/>
          <w:szCs w:val="20"/>
        </w:rPr>
      </w:pPr>
      <w:r>
        <w:rPr>
          <w:noProof/>
          <w:sz w:val="20"/>
          <w:szCs w:val="20"/>
        </w:rPr>
        <w:lastRenderedPageBreak/>
        <w:drawing>
          <wp:inline distT="0" distB="0" distL="0" distR="0" wp14:anchorId="7829B649" wp14:editId="2FA88DA5">
            <wp:extent cx="3470313" cy="2668359"/>
            <wp:effectExtent l="0" t="0" r="0" b="0"/>
            <wp:docPr id="1464322448" name="Picture 3"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322448" name="Picture 3" descr="A graph with a red lin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490237" cy="2683679"/>
                    </a:xfrm>
                    <a:prstGeom prst="rect">
                      <a:avLst/>
                    </a:prstGeom>
                  </pic:spPr>
                </pic:pic>
              </a:graphicData>
            </a:graphic>
          </wp:inline>
        </w:drawing>
      </w:r>
    </w:p>
    <w:p w14:paraId="323EF58D" w14:textId="69B70FA8" w:rsidR="00462CA6" w:rsidRPr="00D429C7" w:rsidRDefault="00462CA6" w:rsidP="00462CA6">
      <w:pPr>
        <w:pStyle w:val="Caption"/>
        <w:rPr>
          <w:rFonts w:eastAsia="SimSun"/>
          <w:b w:val="0"/>
          <w:bCs w:val="0"/>
          <w:sz w:val="20"/>
          <w:szCs w:val="15"/>
        </w:rPr>
      </w:pPr>
      <w:r w:rsidRPr="00D429C7">
        <w:rPr>
          <w:b w:val="0"/>
          <w:bCs w:val="0"/>
          <w:sz w:val="20"/>
          <w:szCs w:val="20"/>
        </w:rPr>
        <w:t xml:space="preserve">Figure </w:t>
      </w:r>
      <w:r w:rsidRPr="00D429C7">
        <w:rPr>
          <w:b w:val="0"/>
          <w:bCs w:val="0"/>
          <w:sz w:val="20"/>
          <w:szCs w:val="20"/>
        </w:rPr>
        <w:fldChar w:fldCharType="begin"/>
      </w:r>
      <w:r w:rsidRPr="00D429C7">
        <w:rPr>
          <w:b w:val="0"/>
          <w:bCs w:val="0"/>
          <w:sz w:val="20"/>
          <w:szCs w:val="20"/>
        </w:rPr>
        <w:instrText xml:space="preserve"> SEQ Figure \* ARABIC </w:instrText>
      </w:r>
      <w:r w:rsidRPr="00D429C7">
        <w:rPr>
          <w:b w:val="0"/>
          <w:bCs w:val="0"/>
          <w:sz w:val="20"/>
          <w:szCs w:val="20"/>
        </w:rPr>
        <w:fldChar w:fldCharType="separate"/>
      </w:r>
      <w:r w:rsidR="00A86225">
        <w:rPr>
          <w:b w:val="0"/>
          <w:bCs w:val="0"/>
          <w:noProof/>
          <w:sz w:val="20"/>
          <w:szCs w:val="20"/>
        </w:rPr>
        <w:t>2</w:t>
      </w:r>
      <w:r w:rsidRPr="00D429C7">
        <w:rPr>
          <w:b w:val="0"/>
          <w:bCs w:val="0"/>
          <w:sz w:val="20"/>
          <w:szCs w:val="20"/>
        </w:rPr>
        <w:fldChar w:fldCharType="end"/>
      </w:r>
      <w:r w:rsidRPr="00D429C7">
        <w:rPr>
          <w:b w:val="0"/>
          <w:bCs w:val="0"/>
          <w:sz w:val="20"/>
          <w:szCs w:val="20"/>
        </w:rPr>
        <w:t xml:space="preserve"> Link level performance for OOK-based receiver</w:t>
      </w:r>
      <w:r w:rsidR="00A86225">
        <w:rPr>
          <w:b w:val="0"/>
          <w:bCs w:val="0"/>
          <w:sz w:val="20"/>
          <w:szCs w:val="20"/>
        </w:rPr>
        <w:t xml:space="preserve"> – LP-WUS with sequence mapping</w:t>
      </w:r>
    </w:p>
    <w:p w14:paraId="4D7F9333" w14:textId="1E81594B" w:rsidR="00462CA6" w:rsidRDefault="007D5067" w:rsidP="00E410A5">
      <w:pPr>
        <w:rPr>
          <w:sz w:val="20"/>
          <w:szCs w:val="20"/>
        </w:rPr>
      </w:pPr>
      <w:r>
        <w:rPr>
          <w:sz w:val="20"/>
          <w:szCs w:val="20"/>
        </w:rPr>
        <w:t xml:space="preserve">These two cases are not directly comparable as the number of information bits </w:t>
      </w:r>
      <w:r w:rsidR="00EC043D">
        <w:rPr>
          <w:sz w:val="20"/>
          <w:szCs w:val="20"/>
        </w:rPr>
        <w:t>is not the same, one with 8 bits and the other with 4 bits. The results will be updated once more cases are available.</w:t>
      </w:r>
    </w:p>
    <w:p w14:paraId="5CC3D917" w14:textId="77777777" w:rsidR="00EC043D" w:rsidRDefault="00EC043D" w:rsidP="00E410A5">
      <w:pPr>
        <w:rPr>
          <w:sz w:val="20"/>
          <w:szCs w:val="20"/>
        </w:rPr>
      </w:pPr>
    </w:p>
    <w:p w14:paraId="0931DBB8" w14:textId="77777777" w:rsidR="00CB5FE6" w:rsidRPr="00244BA8" w:rsidRDefault="00CB5FE6" w:rsidP="00E410A5">
      <w:pPr>
        <w:rPr>
          <w:sz w:val="20"/>
          <w:szCs w:val="20"/>
        </w:rPr>
      </w:pPr>
    </w:p>
    <w:p w14:paraId="40EB761B" w14:textId="49F01276" w:rsidR="0012525D" w:rsidRPr="004F57F7" w:rsidRDefault="0012525D" w:rsidP="0012525D">
      <w:pPr>
        <w:pStyle w:val="Heading2"/>
      </w:pPr>
      <w:r>
        <w:t>Overlaid sequences</w:t>
      </w:r>
    </w:p>
    <w:p w14:paraId="738A90BC" w14:textId="2BFC3E36" w:rsidR="00FF62FA" w:rsidRDefault="00FF62FA" w:rsidP="007C5DBE">
      <w:pPr>
        <w:spacing w:after="120"/>
        <w:rPr>
          <w:sz w:val="20"/>
          <w:szCs w:val="20"/>
        </w:rPr>
      </w:pPr>
      <w:r>
        <w:rPr>
          <w:sz w:val="20"/>
          <w:szCs w:val="20"/>
        </w:rPr>
        <w:t xml:space="preserve">The following was agreed on </w:t>
      </w:r>
      <w:r w:rsidR="001D6285">
        <w:rPr>
          <w:sz w:val="20"/>
          <w:szCs w:val="20"/>
        </w:rPr>
        <w:t xml:space="preserve">the </w:t>
      </w:r>
      <w:r w:rsidR="00391DB1">
        <w:rPr>
          <w:sz w:val="20"/>
          <w:szCs w:val="20"/>
        </w:rPr>
        <w:t>number</w:t>
      </w:r>
      <w:r w:rsidR="001D6285">
        <w:rPr>
          <w:sz w:val="20"/>
          <w:szCs w:val="20"/>
        </w:rPr>
        <w:t xml:space="preserve"> of </w:t>
      </w:r>
      <w:r>
        <w:rPr>
          <w:sz w:val="20"/>
          <w:szCs w:val="20"/>
        </w:rPr>
        <w:t>overlaid sequences</w:t>
      </w:r>
      <w:r w:rsidR="00391DB1">
        <w:rPr>
          <w:sz w:val="20"/>
          <w:szCs w:val="20"/>
        </w:rPr>
        <w:t xml:space="preserve"> per OOK ON chip</w:t>
      </w:r>
      <w:r w:rsidR="00591CBA">
        <w:rPr>
          <w:sz w:val="20"/>
          <w:szCs w:val="20"/>
        </w:rPr>
        <w:t>:</w:t>
      </w:r>
    </w:p>
    <w:p w14:paraId="4117F553" w14:textId="77777777" w:rsidR="00391DB1" w:rsidRPr="00391DB1" w:rsidRDefault="00391DB1" w:rsidP="00391DB1">
      <w:pPr>
        <w:ind w:left="720"/>
        <w:rPr>
          <w:rFonts w:eastAsia="Batang"/>
          <w:b/>
          <w:bCs/>
          <w:i/>
          <w:iCs/>
          <w:sz w:val="18"/>
          <w:szCs w:val="18"/>
          <w:lang w:val="en-GB" w:eastAsia="ko-KR" w:bidi="ar"/>
        </w:rPr>
      </w:pPr>
      <w:r w:rsidRPr="00391DB1">
        <w:rPr>
          <w:rFonts w:eastAsia="Batang"/>
          <w:b/>
          <w:bCs/>
          <w:i/>
          <w:iCs/>
          <w:sz w:val="18"/>
          <w:szCs w:val="18"/>
          <w:highlight w:val="green"/>
          <w:lang w:val="en-GB" w:eastAsia="ko-KR" w:bidi="ar"/>
        </w:rPr>
        <w:t>Agreement</w:t>
      </w:r>
    </w:p>
    <w:p w14:paraId="4F2B57CE" w14:textId="77777777" w:rsidR="00391DB1" w:rsidRPr="00391DB1" w:rsidRDefault="00391DB1" w:rsidP="00391DB1">
      <w:pPr>
        <w:overflowPunct w:val="0"/>
        <w:autoSpaceDE w:val="0"/>
        <w:autoSpaceDN w:val="0"/>
        <w:adjustRightInd w:val="0"/>
        <w:spacing w:after="180"/>
        <w:ind w:left="720"/>
        <w:contextualSpacing/>
        <w:jc w:val="both"/>
        <w:textAlignment w:val="baseline"/>
        <w:rPr>
          <w:rFonts w:eastAsia="Malgun Gothic"/>
          <w:i/>
          <w:iCs/>
          <w:kern w:val="2"/>
          <w:sz w:val="18"/>
          <w:szCs w:val="18"/>
          <w:lang w:val="en-GB"/>
        </w:rPr>
      </w:pPr>
      <w:r w:rsidRPr="00391DB1">
        <w:rPr>
          <w:rFonts w:eastAsia="Malgun Gothic"/>
          <w:i/>
          <w:iCs/>
          <w:kern w:val="2"/>
          <w:sz w:val="18"/>
          <w:szCs w:val="18"/>
          <w:lang w:val="en-GB"/>
        </w:rPr>
        <w:t xml:space="preserve">Regarding the maximum number of </w:t>
      </w:r>
      <w:proofErr w:type="gramStart"/>
      <w:r w:rsidRPr="00391DB1">
        <w:rPr>
          <w:rFonts w:eastAsia="Malgun Gothic"/>
          <w:i/>
          <w:iCs/>
          <w:kern w:val="2"/>
          <w:sz w:val="18"/>
          <w:szCs w:val="18"/>
          <w:lang w:val="en-GB"/>
        </w:rPr>
        <w:t>candidate</w:t>
      </w:r>
      <w:proofErr w:type="gramEnd"/>
      <w:r w:rsidRPr="00391DB1">
        <w:rPr>
          <w:rFonts w:eastAsia="Malgun Gothic"/>
          <w:i/>
          <w:iCs/>
          <w:kern w:val="2"/>
          <w:sz w:val="18"/>
          <w:szCs w:val="18"/>
          <w:lang w:val="en-GB"/>
        </w:rPr>
        <w:t xml:space="preserve"> overlaid sequences to carry LP-WUS information per OOK ON chip for one cell, down-select from the below:</w:t>
      </w:r>
    </w:p>
    <w:p w14:paraId="4CD44DD5" w14:textId="77777777" w:rsidR="00391DB1" w:rsidRPr="00391DB1" w:rsidRDefault="00391DB1" w:rsidP="00391DB1">
      <w:pPr>
        <w:widowControl w:val="0"/>
        <w:numPr>
          <w:ilvl w:val="0"/>
          <w:numId w:val="43"/>
        </w:numPr>
        <w:ind w:left="1620"/>
        <w:jc w:val="both"/>
        <w:rPr>
          <w:rFonts w:eastAsia="Batang"/>
          <w:i/>
          <w:iCs/>
          <w:color w:val="000000"/>
          <w:sz w:val="18"/>
          <w:szCs w:val="18"/>
          <w:lang w:val="en-GB"/>
        </w:rPr>
      </w:pPr>
      <w:r w:rsidRPr="00391DB1">
        <w:rPr>
          <w:rFonts w:eastAsia="Malgun Gothic"/>
          <w:i/>
          <w:iCs/>
          <w:color w:val="000000"/>
          <w:sz w:val="18"/>
          <w:szCs w:val="18"/>
          <w:lang w:val="en-GB"/>
        </w:rPr>
        <w:t>4</w:t>
      </w:r>
    </w:p>
    <w:p w14:paraId="07BAAF9C" w14:textId="77777777" w:rsidR="00391DB1" w:rsidRPr="00391DB1" w:rsidRDefault="00391DB1" w:rsidP="00391DB1">
      <w:pPr>
        <w:widowControl w:val="0"/>
        <w:numPr>
          <w:ilvl w:val="0"/>
          <w:numId w:val="43"/>
        </w:numPr>
        <w:ind w:left="1620"/>
        <w:jc w:val="both"/>
        <w:rPr>
          <w:rFonts w:eastAsia="Batang"/>
          <w:i/>
          <w:iCs/>
          <w:color w:val="000000"/>
          <w:sz w:val="18"/>
          <w:szCs w:val="18"/>
          <w:lang w:val="en-GB"/>
        </w:rPr>
      </w:pPr>
      <w:r w:rsidRPr="00391DB1">
        <w:rPr>
          <w:rFonts w:eastAsia="Malgun Gothic"/>
          <w:i/>
          <w:iCs/>
          <w:color w:val="000000"/>
          <w:sz w:val="18"/>
          <w:szCs w:val="18"/>
          <w:lang w:val="en-GB"/>
        </w:rPr>
        <w:t>8</w:t>
      </w:r>
    </w:p>
    <w:p w14:paraId="1FEFB53D" w14:textId="77777777" w:rsidR="00391DB1" w:rsidRPr="00391DB1" w:rsidRDefault="00391DB1" w:rsidP="00391DB1">
      <w:pPr>
        <w:widowControl w:val="0"/>
        <w:numPr>
          <w:ilvl w:val="0"/>
          <w:numId w:val="43"/>
        </w:numPr>
        <w:ind w:left="1620"/>
        <w:jc w:val="both"/>
        <w:rPr>
          <w:rFonts w:eastAsia="Batang"/>
          <w:i/>
          <w:iCs/>
          <w:color w:val="000000"/>
          <w:sz w:val="18"/>
          <w:szCs w:val="18"/>
          <w:lang w:val="en-GB"/>
        </w:rPr>
      </w:pPr>
      <w:r w:rsidRPr="00391DB1">
        <w:rPr>
          <w:rFonts w:eastAsia="Malgun Gothic"/>
          <w:i/>
          <w:iCs/>
          <w:color w:val="000000"/>
          <w:sz w:val="18"/>
          <w:szCs w:val="18"/>
          <w:lang w:val="en-GB"/>
        </w:rPr>
        <w:t>16</w:t>
      </w:r>
    </w:p>
    <w:p w14:paraId="4A08962A" w14:textId="77777777" w:rsidR="00391DB1" w:rsidRPr="00391DB1" w:rsidRDefault="00391DB1" w:rsidP="00391DB1">
      <w:pPr>
        <w:widowControl w:val="0"/>
        <w:numPr>
          <w:ilvl w:val="0"/>
          <w:numId w:val="43"/>
        </w:numPr>
        <w:ind w:left="1620"/>
        <w:jc w:val="both"/>
        <w:rPr>
          <w:rFonts w:eastAsia="Batang"/>
          <w:i/>
          <w:iCs/>
          <w:color w:val="000000"/>
          <w:sz w:val="18"/>
          <w:szCs w:val="18"/>
          <w:lang w:val="en-GB"/>
        </w:rPr>
      </w:pPr>
      <w:r w:rsidRPr="00391DB1">
        <w:rPr>
          <w:rFonts w:eastAsia="Malgun Gothic"/>
          <w:i/>
          <w:iCs/>
          <w:color w:val="000000"/>
          <w:sz w:val="18"/>
          <w:szCs w:val="18"/>
          <w:lang w:val="en-GB"/>
        </w:rPr>
        <w:t>32</w:t>
      </w:r>
    </w:p>
    <w:p w14:paraId="46759B28" w14:textId="77777777" w:rsidR="00391DB1" w:rsidRPr="00391DB1" w:rsidRDefault="00391DB1" w:rsidP="00391DB1">
      <w:pPr>
        <w:widowControl w:val="0"/>
        <w:numPr>
          <w:ilvl w:val="0"/>
          <w:numId w:val="43"/>
        </w:numPr>
        <w:ind w:left="1620"/>
        <w:jc w:val="both"/>
        <w:rPr>
          <w:rFonts w:eastAsia="Batang"/>
          <w:i/>
          <w:iCs/>
          <w:color w:val="000000"/>
          <w:sz w:val="18"/>
          <w:szCs w:val="18"/>
          <w:lang w:val="en-GB"/>
        </w:rPr>
      </w:pPr>
      <w:r w:rsidRPr="00391DB1">
        <w:rPr>
          <w:rFonts w:eastAsia="Malgun Gothic"/>
          <w:i/>
          <w:iCs/>
          <w:color w:val="000000"/>
          <w:sz w:val="18"/>
          <w:szCs w:val="18"/>
          <w:lang w:val="en-GB"/>
        </w:rPr>
        <w:t>64 for M not larger than 2</w:t>
      </w:r>
    </w:p>
    <w:p w14:paraId="28CE1577" w14:textId="77777777" w:rsidR="00391DB1" w:rsidRPr="0068796B" w:rsidRDefault="00391DB1" w:rsidP="00391DB1">
      <w:pPr>
        <w:widowControl w:val="0"/>
        <w:numPr>
          <w:ilvl w:val="0"/>
          <w:numId w:val="43"/>
        </w:numPr>
        <w:ind w:left="1620"/>
        <w:jc w:val="both"/>
        <w:rPr>
          <w:rFonts w:eastAsia="Batang"/>
          <w:color w:val="000000"/>
          <w:sz w:val="18"/>
          <w:szCs w:val="18"/>
          <w:lang w:val="en-GB"/>
        </w:rPr>
      </w:pPr>
      <w:r w:rsidRPr="00391DB1">
        <w:rPr>
          <w:rFonts w:eastAsia="Malgun Gothic"/>
          <w:i/>
          <w:iCs/>
          <w:color w:val="000000"/>
          <w:sz w:val="18"/>
          <w:szCs w:val="18"/>
          <w:lang w:val="en-GB"/>
        </w:rPr>
        <w:t xml:space="preserve">FFS whether the same or different set of </w:t>
      </w:r>
      <w:proofErr w:type="gramStart"/>
      <w:r w:rsidRPr="00391DB1">
        <w:rPr>
          <w:rFonts w:eastAsia="Microsoft YaHei"/>
          <w:i/>
          <w:iCs/>
          <w:color w:val="000000"/>
          <w:sz w:val="18"/>
          <w:szCs w:val="18"/>
          <w:lang w:val="en-GB"/>
        </w:rPr>
        <w:t>candidate</w:t>
      </w:r>
      <w:proofErr w:type="gramEnd"/>
      <w:r w:rsidRPr="00391DB1">
        <w:rPr>
          <w:rFonts w:eastAsia="Microsoft YaHei"/>
          <w:i/>
          <w:iCs/>
          <w:color w:val="000000"/>
          <w:sz w:val="18"/>
          <w:szCs w:val="18"/>
          <w:lang w:val="en-GB"/>
        </w:rPr>
        <w:t xml:space="preserve"> overlaid sequences are used for different cells</w:t>
      </w:r>
    </w:p>
    <w:p w14:paraId="5136DF0E" w14:textId="77777777" w:rsidR="00391DB1" w:rsidRDefault="00391DB1" w:rsidP="007C5DBE">
      <w:pPr>
        <w:spacing w:after="120"/>
        <w:rPr>
          <w:sz w:val="20"/>
          <w:szCs w:val="20"/>
          <w:lang w:val="en-GB"/>
        </w:rPr>
      </w:pPr>
    </w:p>
    <w:p w14:paraId="050ECDCC" w14:textId="77777777" w:rsidR="00BB5962" w:rsidRPr="00BB5962" w:rsidRDefault="00BB5962" w:rsidP="00BB5962">
      <w:pPr>
        <w:ind w:left="720" w:right="200"/>
        <w:rPr>
          <w:rFonts w:eastAsia="Batang"/>
          <w:b/>
          <w:bCs/>
          <w:i/>
          <w:iCs/>
          <w:sz w:val="18"/>
          <w:szCs w:val="18"/>
          <w:lang w:val="en-GB" w:eastAsia="en-US" w:bidi="ar"/>
        </w:rPr>
      </w:pPr>
      <w:r w:rsidRPr="00BB5962">
        <w:rPr>
          <w:rFonts w:eastAsia="Batang"/>
          <w:b/>
          <w:bCs/>
          <w:i/>
          <w:iCs/>
          <w:sz w:val="18"/>
          <w:szCs w:val="18"/>
          <w:highlight w:val="green"/>
          <w:lang w:val="en-GB" w:eastAsia="en-US" w:bidi="ar"/>
        </w:rPr>
        <w:t>Agreement</w:t>
      </w:r>
    </w:p>
    <w:p w14:paraId="23F9BD9D" w14:textId="77777777" w:rsidR="00BB5962" w:rsidRPr="00BB5962" w:rsidRDefault="00BB5962" w:rsidP="00BB5962">
      <w:pPr>
        <w:ind w:left="720"/>
        <w:rPr>
          <w:rFonts w:eastAsia="Batang"/>
          <w:i/>
          <w:iCs/>
          <w:sz w:val="18"/>
          <w:szCs w:val="18"/>
          <w:lang w:val="en-GB" w:eastAsia="x-none"/>
        </w:rPr>
      </w:pPr>
      <w:r w:rsidRPr="00BB5962">
        <w:rPr>
          <w:rFonts w:eastAsia="Batang"/>
          <w:i/>
          <w:iCs/>
          <w:sz w:val="18"/>
          <w:szCs w:val="18"/>
          <w:lang w:val="en-GB" w:eastAsia="x-none"/>
        </w:rPr>
        <w:t>Regarding the maximum number of candidates overlaid sequences to carry LP-WUS information per OOK ON chip for one cell:</w:t>
      </w:r>
    </w:p>
    <w:p w14:paraId="3EEBF3D8" w14:textId="77777777" w:rsidR="00BB5962" w:rsidRPr="000F74AF" w:rsidRDefault="00BB5962" w:rsidP="00BB5962">
      <w:pPr>
        <w:widowControl w:val="0"/>
        <w:numPr>
          <w:ilvl w:val="0"/>
          <w:numId w:val="43"/>
        </w:numPr>
        <w:tabs>
          <w:tab w:val="left" w:pos="420"/>
        </w:tabs>
        <w:overflowPunct w:val="0"/>
        <w:autoSpaceDE w:val="0"/>
        <w:autoSpaceDN w:val="0"/>
        <w:adjustRightInd w:val="0"/>
        <w:ind w:left="920" w:right="200" w:firstLine="200"/>
        <w:contextualSpacing/>
        <w:textAlignment w:val="baseline"/>
        <w:rPr>
          <w:rFonts w:eastAsia="Malgun Gothic"/>
          <w:sz w:val="18"/>
          <w:szCs w:val="22"/>
          <w:lang w:val="en-GB" w:eastAsia="x-none"/>
        </w:rPr>
      </w:pPr>
      <w:r w:rsidRPr="00BB5962">
        <w:rPr>
          <w:rFonts w:eastAsia="Malgun Gothic"/>
          <w:i/>
          <w:iCs/>
          <w:sz w:val="18"/>
          <w:szCs w:val="22"/>
          <w:lang w:val="en-GB" w:eastAsia="x-none"/>
        </w:rPr>
        <w:t>support maximum 4 candidates overlaid sequences for M=4</w:t>
      </w:r>
    </w:p>
    <w:p w14:paraId="58A67622" w14:textId="77777777" w:rsidR="00BB5962" w:rsidRDefault="00BB5962" w:rsidP="007C5DBE">
      <w:pPr>
        <w:spacing w:after="120"/>
        <w:rPr>
          <w:sz w:val="20"/>
          <w:szCs w:val="20"/>
          <w:lang w:val="en-GB"/>
        </w:rPr>
      </w:pPr>
    </w:p>
    <w:p w14:paraId="72295F20" w14:textId="6D49D614" w:rsidR="00985D10" w:rsidRDefault="00985D10" w:rsidP="007C5DBE">
      <w:pPr>
        <w:spacing w:after="120"/>
        <w:rPr>
          <w:sz w:val="20"/>
          <w:szCs w:val="20"/>
          <w:lang w:val="en-GB"/>
        </w:rPr>
      </w:pPr>
      <w:r w:rsidRPr="0002395E">
        <w:rPr>
          <w:sz w:val="20"/>
          <w:szCs w:val="20"/>
          <w:lang w:val="en-GB"/>
        </w:rPr>
        <w:t xml:space="preserve">Increasing </w:t>
      </w:r>
      <w:r w:rsidR="00397469" w:rsidRPr="0002395E">
        <w:rPr>
          <w:sz w:val="20"/>
          <w:szCs w:val="20"/>
          <w:lang w:val="en-GB"/>
        </w:rPr>
        <w:t xml:space="preserve">the number of </w:t>
      </w:r>
      <w:proofErr w:type="gramStart"/>
      <w:r w:rsidR="00397469" w:rsidRPr="0002395E">
        <w:rPr>
          <w:sz w:val="20"/>
          <w:szCs w:val="20"/>
          <w:lang w:val="en-GB"/>
        </w:rPr>
        <w:t>candidate</w:t>
      </w:r>
      <w:proofErr w:type="gramEnd"/>
      <w:r w:rsidR="00397469" w:rsidRPr="0002395E">
        <w:rPr>
          <w:sz w:val="20"/>
          <w:szCs w:val="20"/>
          <w:lang w:val="en-GB"/>
        </w:rPr>
        <w:t xml:space="preserve"> overlaid sequences lead</w:t>
      </w:r>
      <w:r w:rsidR="00D9774C" w:rsidRPr="0002395E">
        <w:rPr>
          <w:sz w:val="20"/>
          <w:szCs w:val="20"/>
          <w:lang w:val="en-GB"/>
        </w:rPr>
        <w:t>s</w:t>
      </w:r>
      <w:r w:rsidR="00397469" w:rsidRPr="0002395E">
        <w:rPr>
          <w:sz w:val="20"/>
          <w:szCs w:val="20"/>
          <w:lang w:val="en-GB"/>
        </w:rPr>
        <w:t xml:space="preserve"> to worse detection performance </w:t>
      </w:r>
      <w:r w:rsidR="00D9774C" w:rsidRPr="0002395E">
        <w:rPr>
          <w:sz w:val="20"/>
          <w:szCs w:val="20"/>
          <w:lang w:val="en-GB"/>
        </w:rPr>
        <w:t xml:space="preserve">for LP-WUS </w:t>
      </w:r>
      <w:r w:rsidR="00397469" w:rsidRPr="0002395E">
        <w:rPr>
          <w:sz w:val="20"/>
          <w:szCs w:val="20"/>
          <w:lang w:val="en-GB"/>
        </w:rPr>
        <w:t>and higher LR complexity (due to more correlation operation with multiple candidate sequences)</w:t>
      </w:r>
      <w:r w:rsidR="00A52836" w:rsidRPr="0002395E">
        <w:rPr>
          <w:sz w:val="20"/>
          <w:szCs w:val="20"/>
          <w:lang w:val="en-GB"/>
        </w:rPr>
        <w:t xml:space="preserve">. </w:t>
      </w:r>
      <w:r w:rsidR="00813B42">
        <w:rPr>
          <w:sz w:val="20"/>
          <w:szCs w:val="20"/>
          <w:lang w:val="en-GB"/>
        </w:rPr>
        <w:t xml:space="preserve">This is especially true for OFDM based receiver as it is also sensitive to the frequency offset. </w:t>
      </w:r>
      <w:r w:rsidR="00D9774C" w:rsidRPr="0002395E">
        <w:rPr>
          <w:sz w:val="20"/>
          <w:szCs w:val="20"/>
          <w:lang w:val="en-GB"/>
        </w:rPr>
        <w:t xml:space="preserve">As the current LP-WUS coverage with </w:t>
      </w:r>
      <w:r w:rsidR="005743FE" w:rsidRPr="0002395E">
        <w:rPr>
          <w:sz w:val="20"/>
          <w:szCs w:val="20"/>
          <w:lang w:val="en-GB"/>
        </w:rPr>
        <w:t xml:space="preserve">OOK-based receiver is quite limited (target to match to PUSCH Msg3), it limits the </w:t>
      </w:r>
      <w:r w:rsidR="00F34354" w:rsidRPr="0002395E">
        <w:rPr>
          <w:sz w:val="20"/>
          <w:szCs w:val="20"/>
          <w:lang w:val="en-GB"/>
        </w:rPr>
        <w:t>usage of LP-WUS. The OFDM-based receiver can provide better link performance, which can be used to either improve the coverage</w:t>
      </w:r>
      <w:r w:rsidR="003269B5" w:rsidRPr="0002395E">
        <w:rPr>
          <w:sz w:val="20"/>
          <w:szCs w:val="20"/>
          <w:lang w:val="en-GB"/>
        </w:rPr>
        <w:t xml:space="preserve"> or </w:t>
      </w:r>
      <w:r w:rsidR="00E65E90" w:rsidRPr="0002395E">
        <w:rPr>
          <w:sz w:val="20"/>
          <w:szCs w:val="20"/>
          <w:lang w:val="en-GB"/>
        </w:rPr>
        <w:t xml:space="preserve">improve </w:t>
      </w:r>
      <w:r w:rsidR="003269B5" w:rsidRPr="0002395E">
        <w:rPr>
          <w:sz w:val="20"/>
          <w:szCs w:val="20"/>
          <w:lang w:val="en-GB"/>
        </w:rPr>
        <w:t>spectral efficiency.</w:t>
      </w:r>
      <w:r w:rsidR="00EF2566">
        <w:rPr>
          <w:sz w:val="20"/>
          <w:szCs w:val="20"/>
          <w:lang w:val="en-GB"/>
        </w:rPr>
        <w:t xml:space="preserve"> However, if the signal needs to be detected by OOK-based receiver as well, none of </w:t>
      </w:r>
      <w:proofErr w:type="gramStart"/>
      <w:r w:rsidR="00EF2566">
        <w:rPr>
          <w:sz w:val="20"/>
          <w:szCs w:val="20"/>
          <w:lang w:val="en-GB"/>
        </w:rPr>
        <w:t>these benefit</w:t>
      </w:r>
      <w:proofErr w:type="gramEnd"/>
      <w:r w:rsidR="00EF2566">
        <w:rPr>
          <w:sz w:val="20"/>
          <w:szCs w:val="20"/>
          <w:lang w:val="en-GB"/>
        </w:rPr>
        <w:t xml:space="preserve"> will materialize. The only remaining benefit is</w:t>
      </w:r>
      <w:r w:rsidR="003269B5" w:rsidRPr="0002395E">
        <w:rPr>
          <w:sz w:val="20"/>
          <w:szCs w:val="20"/>
          <w:lang w:val="en-GB"/>
        </w:rPr>
        <w:t xml:space="preserve"> </w:t>
      </w:r>
      <w:r w:rsidR="00EF2566">
        <w:rPr>
          <w:sz w:val="20"/>
          <w:szCs w:val="20"/>
          <w:lang w:val="en-GB"/>
        </w:rPr>
        <w:t>t</w:t>
      </w:r>
      <w:r w:rsidR="003269B5" w:rsidRPr="0002395E">
        <w:rPr>
          <w:sz w:val="20"/>
          <w:szCs w:val="20"/>
          <w:lang w:val="en-GB"/>
        </w:rPr>
        <w:t>he early detection</w:t>
      </w:r>
      <w:r w:rsidR="00EF2566">
        <w:rPr>
          <w:sz w:val="20"/>
          <w:szCs w:val="20"/>
          <w:lang w:val="en-GB"/>
        </w:rPr>
        <w:t>, which</w:t>
      </w:r>
      <w:r w:rsidR="003269B5" w:rsidRPr="0002395E">
        <w:rPr>
          <w:sz w:val="20"/>
          <w:szCs w:val="20"/>
          <w:lang w:val="en-GB"/>
        </w:rPr>
        <w:t xml:space="preserve"> is beneficial for UE power saving</w:t>
      </w:r>
      <w:r w:rsidR="00EF2566">
        <w:rPr>
          <w:sz w:val="20"/>
          <w:szCs w:val="20"/>
          <w:lang w:val="en-GB"/>
        </w:rPr>
        <w:t>.</w:t>
      </w:r>
      <w:r w:rsidR="003269B5" w:rsidRPr="0002395E">
        <w:rPr>
          <w:sz w:val="20"/>
          <w:szCs w:val="20"/>
          <w:lang w:val="en-GB"/>
        </w:rPr>
        <w:t xml:space="preserve"> </w:t>
      </w:r>
      <w:r w:rsidR="00EF2566">
        <w:rPr>
          <w:sz w:val="20"/>
          <w:szCs w:val="20"/>
          <w:lang w:val="en-GB"/>
        </w:rPr>
        <w:t>B</w:t>
      </w:r>
      <w:r w:rsidR="003269B5" w:rsidRPr="0002395E">
        <w:rPr>
          <w:sz w:val="20"/>
          <w:szCs w:val="20"/>
          <w:lang w:val="en-GB"/>
        </w:rPr>
        <w:t>ut it</w:t>
      </w:r>
      <w:r w:rsidR="00E65E90" w:rsidRPr="0002395E">
        <w:rPr>
          <w:sz w:val="20"/>
          <w:szCs w:val="20"/>
          <w:lang w:val="en-GB"/>
        </w:rPr>
        <w:t xml:space="preserve"> is rather limited</w:t>
      </w:r>
      <w:r w:rsidR="00A04D16" w:rsidRPr="0002395E">
        <w:rPr>
          <w:sz w:val="20"/>
          <w:szCs w:val="20"/>
          <w:lang w:val="en-GB"/>
        </w:rPr>
        <w:t xml:space="preserve"> given that LR is on a relatively low power consumption</w:t>
      </w:r>
      <w:r w:rsidR="00E65E90" w:rsidRPr="0002395E">
        <w:rPr>
          <w:sz w:val="20"/>
          <w:szCs w:val="20"/>
          <w:lang w:val="en-GB"/>
        </w:rPr>
        <w:t>, and</w:t>
      </w:r>
      <w:r w:rsidR="003269B5" w:rsidRPr="0002395E">
        <w:rPr>
          <w:sz w:val="20"/>
          <w:szCs w:val="20"/>
          <w:lang w:val="en-GB"/>
        </w:rPr>
        <w:t xml:space="preserve"> </w:t>
      </w:r>
      <w:r w:rsidR="00A04D16" w:rsidRPr="0002395E">
        <w:rPr>
          <w:sz w:val="20"/>
          <w:szCs w:val="20"/>
          <w:lang w:val="en-GB"/>
        </w:rPr>
        <w:t>this can</w:t>
      </w:r>
      <w:r w:rsidR="003269B5" w:rsidRPr="0002395E">
        <w:rPr>
          <w:sz w:val="20"/>
          <w:szCs w:val="20"/>
          <w:lang w:val="en-GB"/>
        </w:rPr>
        <w:t xml:space="preserve"> be put </w:t>
      </w:r>
      <w:r w:rsidR="00E65E90" w:rsidRPr="0002395E">
        <w:rPr>
          <w:sz w:val="20"/>
          <w:szCs w:val="20"/>
          <w:lang w:val="en-GB"/>
        </w:rPr>
        <w:t>as</w:t>
      </w:r>
      <w:r w:rsidR="003269B5" w:rsidRPr="0002395E">
        <w:rPr>
          <w:sz w:val="20"/>
          <w:szCs w:val="20"/>
          <w:lang w:val="en-GB"/>
        </w:rPr>
        <w:t xml:space="preserve"> </w:t>
      </w:r>
      <w:r w:rsidR="00E65E90" w:rsidRPr="0002395E">
        <w:rPr>
          <w:sz w:val="20"/>
          <w:szCs w:val="20"/>
          <w:lang w:val="en-GB"/>
        </w:rPr>
        <w:t>secondary</w:t>
      </w:r>
      <w:r w:rsidR="003269B5" w:rsidRPr="0002395E">
        <w:rPr>
          <w:sz w:val="20"/>
          <w:szCs w:val="20"/>
          <w:lang w:val="en-GB"/>
        </w:rPr>
        <w:t xml:space="preserve"> </w:t>
      </w:r>
      <w:r w:rsidR="00E65E90" w:rsidRPr="0002395E">
        <w:rPr>
          <w:sz w:val="20"/>
          <w:szCs w:val="20"/>
          <w:lang w:val="en-GB"/>
        </w:rPr>
        <w:t>consideration.</w:t>
      </w:r>
    </w:p>
    <w:p w14:paraId="0A5D48F8" w14:textId="599D11E8" w:rsidR="001A6B9F" w:rsidRDefault="001A6B9F" w:rsidP="007C5DBE">
      <w:pPr>
        <w:spacing w:after="120"/>
        <w:rPr>
          <w:sz w:val="20"/>
          <w:szCs w:val="20"/>
          <w:lang w:val="en-GB"/>
        </w:rPr>
      </w:pPr>
      <w:r>
        <w:rPr>
          <w:sz w:val="20"/>
          <w:szCs w:val="20"/>
          <w:lang w:val="en-GB"/>
        </w:rPr>
        <w:t>Therefore, we propose to support a max of 4 candidate overlaid sequences</w:t>
      </w:r>
      <w:r w:rsidR="006945EA">
        <w:rPr>
          <w:sz w:val="20"/>
          <w:szCs w:val="20"/>
          <w:lang w:val="en-GB"/>
        </w:rPr>
        <w:t xml:space="preserve"> also for M=1 and M=2</w:t>
      </w:r>
      <w:r>
        <w:rPr>
          <w:sz w:val="20"/>
          <w:szCs w:val="20"/>
          <w:lang w:val="en-GB"/>
        </w:rPr>
        <w:t>.</w:t>
      </w:r>
    </w:p>
    <w:p w14:paraId="4EFA6CC2" w14:textId="6AEA532E" w:rsidR="001A6B9F" w:rsidRPr="0040774D" w:rsidRDefault="001A6B9F" w:rsidP="001A6B9F">
      <w:pPr>
        <w:spacing w:after="120"/>
        <w:rPr>
          <w:b/>
          <w:bCs/>
          <w:sz w:val="20"/>
          <w:szCs w:val="20"/>
          <w:lang w:val="en-GB"/>
        </w:rPr>
      </w:pPr>
      <w:r w:rsidRPr="00E00772">
        <w:rPr>
          <w:b/>
          <w:bCs/>
          <w:sz w:val="20"/>
          <w:szCs w:val="20"/>
          <w:lang w:val="en-GB"/>
        </w:rPr>
        <w:t xml:space="preserve">Proposal </w:t>
      </w:r>
      <w:r w:rsidR="005F7E43">
        <w:rPr>
          <w:b/>
          <w:bCs/>
          <w:sz w:val="20"/>
          <w:szCs w:val="20"/>
          <w:lang w:val="en-GB"/>
        </w:rPr>
        <w:t>5</w:t>
      </w:r>
      <w:r w:rsidRPr="00E00772">
        <w:rPr>
          <w:b/>
          <w:bCs/>
          <w:sz w:val="20"/>
          <w:szCs w:val="20"/>
          <w:lang w:val="en-GB"/>
        </w:rPr>
        <w:t xml:space="preserve">: </w:t>
      </w:r>
      <w:r>
        <w:rPr>
          <w:b/>
          <w:bCs/>
          <w:sz w:val="20"/>
          <w:szCs w:val="20"/>
          <w:lang w:val="en-GB"/>
        </w:rPr>
        <w:t>For LP-WUS, support a maximum of 4 candidate overlaid sequences per OOK ON chip</w:t>
      </w:r>
      <w:r w:rsidR="00BB5962">
        <w:rPr>
          <w:b/>
          <w:bCs/>
          <w:sz w:val="20"/>
          <w:szCs w:val="20"/>
          <w:lang w:val="en-GB"/>
        </w:rPr>
        <w:t xml:space="preserve"> for M=1 and M=2</w:t>
      </w:r>
      <w:r>
        <w:rPr>
          <w:b/>
          <w:bCs/>
          <w:sz w:val="20"/>
          <w:szCs w:val="20"/>
          <w:lang w:val="en-GB"/>
        </w:rPr>
        <w:t>.</w:t>
      </w:r>
    </w:p>
    <w:p w14:paraId="2A37076F" w14:textId="77777777" w:rsidR="001A6B9F" w:rsidRDefault="001A6B9F" w:rsidP="007C5DBE">
      <w:pPr>
        <w:spacing w:after="120"/>
        <w:rPr>
          <w:sz w:val="20"/>
          <w:szCs w:val="20"/>
          <w:lang w:val="en-GB"/>
        </w:rPr>
      </w:pPr>
    </w:p>
    <w:p w14:paraId="257F3280" w14:textId="5A39FDAF" w:rsidR="003F4C4E" w:rsidRDefault="003F4C4E" w:rsidP="007C5DBE">
      <w:pPr>
        <w:spacing w:after="120"/>
        <w:rPr>
          <w:sz w:val="20"/>
          <w:szCs w:val="20"/>
          <w:lang w:val="en-GB"/>
        </w:rPr>
      </w:pPr>
      <w:r>
        <w:rPr>
          <w:sz w:val="20"/>
          <w:szCs w:val="20"/>
          <w:lang w:val="en-GB"/>
        </w:rPr>
        <w:t>On how information is carried using the overlaid OFDM sequence, the following was agreed:</w:t>
      </w:r>
    </w:p>
    <w:p w14:paraId="2350C6D0" w14:textId="77777777" w:rsidR="006945EA" w:rsidRPr="006945EA" w:rsidRDefault="006945EA" w:rsidP="006945EA">
      <w:pPr>
        <w:ind w:left="720" w:right="200"/>
        <w:rPr>
          <w:rFonts w:eastAsia="Batang"/>
          <w:b/>
          <w:bCs/>
          <w:i/>
          <w:iCs/>
          <w:sz w:val="18"/>
          <w:szCs w:val="18"/>
          <w:lang w:val="en-GB" w:eastAsia="en-US" w:bidi="ar"/>
        </w:rPr>
      </w:pPr>
      <w:r w:rsidRPr="006945EA">
        <w:rPr>
          <w:rFonts w:eastAsia="Batang"/>
          <w:b/>
          <w:bCs/>
          <w:i/>
          <w:iCs/>
          <w:sz w:val="18"/>
          <w:szCs w:val="18"/>
          <w:highlight w:val="green"/>
          <w:lang w:val="en-GB" w:eastAsia="en-US" w:bidi="ar"/>
        </w:rPr>
        <w:t>Agreement</w:t>
      </w:r>
    </w:p>
    <w:p w14:paraId="6CE7D86D" w14:textId="77777777" w:rsidR="006945EA" w:rsidRPr="006945EA" w:rsidRDefault="006945EA" w:rsidP="006945EA">
      <w:pPr>
        <w:ind w:left="720" w:right="200"/>
        <w:rPr>
          <w:rFonts w:eastAsia="Batang"/>
          <w:i/>
          <w:iCs/>
          <w:sz w:val="18"/>
          <w:szCs w:val="18"/>
          <w:lang w:val="en-GB" w:eastAsia="en-US"/>
        </w:rPr>
      </w:pPr>
      <w:r w:rsidRPr="006945EA">
        <w:rPr>
          <w:rFonts w:eastAsia="Batang"/>
          <w:i/>
          <w:iCs/>
          <w:sz w:val="18"/>
          <w:szCs w:val="18"/>
          <w:lang w:val="en-GB" w:eastAsia="en-US"/>
        </w:rPr>
        <w:t>Update the existing agreement as shown below:</w:t>
      </w:r>
    </w:p>
    <w:p w14:paraId="1566B6A6" w14:textId="77777777" w:rsidR="006945EA" w:rsidRPr="006945EA" w:rsidRDefault="006945EA" w:rsidP="006945EA">
      <w:pPr>
        <w:ind w:left="720" w:right="200"/>
        <w:rPr>
          <w:rFonts w:eastAsia="Batang"/>
          <w:i/>
          <w:iCs/>
          <w:sz w:val="18"/>
          <w:szCs w:val="18"/>
          <w:lang w:val="en-GB" w:eastAsia="en-US"/>
        </w:rPr>
      </w:pPr>
      <w:r w:rsidRPr="006945EA">
        <w:rPr>
          <w:rFonts w:eastAsia="Batang"/>
          <w:i/>
          <w:iCs/>
          <w:sz w:val="18"/>
          <w:szCs w:val="18"/>
          <w:lang w:val="en-GB" w:eastAsia="en-US"/>
        </w:rPr>
        <w:t xml:space="preserve">In case of overlaid OFDM sequence carrying information, support option 2: </w:t>
      </w:r>
    </w:p>
    <w:p w14:paraId="2079CB1C" w14:textId="77777777" w:rsidR="006945EA" w:rsidRPr="006945EA" w:rsidRDefault="006945EA" w:rsidP="006945EA">
      <w:pPr>
        <w:widowControl w:val="0"/>
        <w:numPr>
          <w:ilvl w:val="0"/>
          <w:numId w:val="50"/>
        </w:numPr>
        <w:tabs>
          <w:tab w:val="left" w:pos="420"/>
        </w:tabs>
        <w:overflowPunct w:val="0"/>
        <w:autoSpaceDE w:val="0"/>
        <w:autoSpaceDN w:val="0"/>
        <w:adjustRightInd w:val="0"/>
        <w:ind w:left="1440" w:right="200"/>
        <w:contextualSpacing/>
        <w:jc w:val="both"/>
        <w:textAlignment w:val="baseline"/>
        <w:rPr>
          <w:rFonts w:eastAsia="Batang"/>
          <w:i/>
          <w:iCs/>
          <w:sz w:val="18"/>
          <w:szCs w:val="18"/>
          <w:lang w:val="en-GB" w:eastAsia="x-none"/>
        </w:rPr>
      </w:pPr>
      <w:r w:rsidRPr="006945EA">
        <w:rPr>
          <w:rFonts w:eastAsia="Batang"/>
          <w:i/>
          <w:iCs/>
          <w:sz w:val="18"/>
          <w:szCs w:val="18"/>
          <w:lang w:val="en-GB" w:eastAsia="x-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7B71AB9D" w14:textId="77777777" w:rsidR="006945EA" w:rsidRPr="006945EA" w:rsidRDefault="006945EA" w:rsidP="006945EA">
      <w:pPr>
        <w:widowControl w:val="0"/>
        <w:numPr>
          <w:ilvl w:val="1"/>
          <w:numId w:val="50"/>
        </w:numPr>
        <w:tabs>
          <w:tab w:val="left" w:pos="420"/>
        </w:tabs>
        <w:overflowPunct w:val="0"/>
        <w:autoSpaceDE w:val="0"/>
        <w:autoSpaceDN w:val="0"/>
        <w:adjustRightInd w:val="0"/>
        <w:ind w:left="2160" w:right="200"/>
        <w:contextualSpacing/>
        <w:jc w:val="both"/>
        <w:textAlignment w:val="baseline"/>
        <w:rPr>
          <w:rFonts w:eastAsia="Batang"/>
          <w:i/>
          <w:iCs/>
          <w:strike/>
          <w:color w:val="FF0000"/>
          <w:sz w:val="18"/>
          <w:szCs w:val="18"/>
          <w:lang w:val="en-GB" w:eastAsia="x-none"/>
        </w:rPr>
      </w:pPr>
      <w:r w:rsidRPr="006945EA">
        <w:rPr>
          <w:rFonts w:eastAsia="Batang"/>
          <w:i/>
          <w:iCs/>
          <w:strike/>
          <w:color w:val="FF0000"/>
          <w:sz w:val="18"/>
          <w:szCs w:val="18"/>
          <w:lang w:val="en-GB" w:eastAsia="x-none"/>
        </w:rPr>
        <w:t xml:space="preserve">Option 2-1: The overlaid OFDM sequence(s) carry part of information bits of LP-WUS. OFDM-based LP-WUR can obtain the whole information bits by OFDM sequence(s) and location of the OFDM sequence(s)/OOK </w:t>
      </w:r>
      <w:r w:rsidRPr="006945EA">
        <w:rPr>
          <w:rFonts w:eastAsia="Malgun Gothic"/>
          <w:i/>
          <w:iCs/>
          <w:strike/>
          <w:color w:val="FF0000"/>
          <w:sz w:val="18"/>
          <w:szCs w:val="18"/>
          <w:lang w:val="en-GB" w:eastAsia="x-none"/>
        </w:rPr>
        <w:t xml:space="preserve">‘ON’ </w:t>
      </w:r>
      <w:r w:rsidRPr="006945EA">
        <w:rPr>
          <w:rFonts w:eastAsia="Batang"/>
          <w:i/>
          <w:iCs/>
          <w:strike/>
          <w:color w:val="FF0000"/>
          <w:sz w:val="18"/>
          <w:szCs w:val="18"/>
          <w:lang w:val="en-GB" w:eastAsia="x-none"/>
        </w:rPr>
        <w:t xml:space="preserve">symbols. </w:t>
      </w:r>
    </w:p>
    <w:p w14:paraId="52D199F3" w14:textId="77777777" w:rsidR="006945EA" w:rsidRPr="006945EA" w:rsidRDefault="006945EA" w:rsidP="006945EA">
      <w:pPr>
        <w:widowControl w:val="0"/>
        <w:numPr>
          <w:ilvl w:val="1"/>
          <w:numId w:val="50"/>
        </w:numPr>
        <w:tabs>
          <w:tab w:val="left" w:pos="420"/>
        </w:tabs>
        <w:overflowPunct w:val="0"/>
        <w:autoSpaceDE w:val="0"/>
        <w:autoSpaceDN w:val="0"/>
        <w:adjustRightInd w:val="0"/>
        <w:ind w:left="2160" w:right="200"/>
        <w:contextualSpacing/>
        <w:jc w:val="both"/>
        <w:textAlignment w:val="baseline"/>
        <w:rPr>
          <w:rFonts w:eastAsia="Batang"/>
          <w:i/>
          <w:iCs/>
          <w:color w:val="FF0000"/>
          <w:sz w:val="18"/>
          <w:szCs w:val="18"/>
          <w:lang w:val="en-GB" w:eastAsia="x-none"/>
        </w:rPr>
      </w:pPr>
      <w:r w:rsidRPr="006945EA">
        <w:rPr>
          <w:rFonts w:eastAsia="Batang"/>
          <w:i/>
          <w:iCs/>
          <w:sz w:val="18"/>
          <w:szCs w:val="18"/>
          <w:lang w:val="en-GB" w:eastAsia="x-none"/>
        </w:rPr>
        <w:t>Option 2-2: The overlaid OFDM sequence(s) carry all information bits of LP-WUS. OFDM-based LP-WUR can obtain the whole information bits by the overlaid OFDM sequence(s)</w:t>
      </w:r>
    </w:p>
    <w:p w14:paraId="4E0BD91E" w14:textId="77777777" w:rsidR="006945EA" w:rsidRPr="006945EA" w:rsidRDefault="006945EA" w:rsidP="006945EA">
      <w:pPr>
        <w:widowControl w:val="0"/>
        <w:numPr>
          <w:ilvl w:val="2"/>
          <w:numId w:val="50"/>
        </w:numPr>
        <w:tabs>
          <w:tab w:val="left" w:pos="420"/>
        </w:tabs>
        <w:overflowPunct w:val="0"/>
        <w:autoSpaceDE w:val="0"/>
        <w:autoSpaceDN w:val="0"/>
        <w:adjustRightInd w:val="0"/>
        <w:ind w:left="2880" w:right="200"/>
        <w:contextualSpacing/>
        <w:jc w:val="both"/>
        <w:textAlignment w:val="baseline"/>
        <w:rPr>
          <w:rFonts w:eastAsia="Batang"/>
          <w:i/>
          <w:iCs/>
          <w:color w:val="FF0000"/>
          <w:sz w:val="18"/>
          <w:szCs w:val="18"/>
          <w:lang w:val="en-GB" w:eastAsia="x-none"/>
        </w:rPr>
      </w:pPr>
      <w:r w:rsidRPr="006945EA">
        <w:rPr>
          <w:rFonts w:eastAsia="Batang"/>
          <w:i/>
          <w:iCs/>
          <w:color w:val="FF0000"/>
          <w:sz w:val="18"/>
          <w:szCs w:val="18"/>
          <w:lang w:val="en-GB" w:eastAsia="x-none"/>
        </w:rPr>
        <w:t>FFS the how the information bits are carried by the overlaid OFDM sequence(s)</w:t>
      </w:r>
    </w:p>
    <w:p w14:paraId="37952592" w14:textId="77777777" w:rsidR="006945EA" w:rsidRPr="000F74AF" w:rsidRDefault="006945EA" w:rsidP="006945EA">
      <w:pPr>
        <w:widowControl w:val="0"/>
        <w:tabs>
          <w:tab w:val="left" w:pos="420"/>
        </w:tabs>
        <w:overflowPunct w:val="0"/>
        <w:autoSpaceDE w:val="0"/>
        <w:autoSpaceDN w:val="0"/>
        <w:adjustRightInd w:val="0"/>
        <w:ind w:left="720" w:right="200"/>
        <w:contextualSpacing/>
        <w:jc w:val="both"/>
        <w:textAlignment w:val="baseline"/>
        <w:rPr>
          <w:rFonts w:eastAsia="Batang"/>
          <w:color w:val="FF0000"/>
          <w:sz w:val="18"/>
          <w:szCs w:val="18"/>
          <w:lang w:val="en-GB" w:eastAsia="en-US"/>
        </w:rPr>
      </w:pPr>
      <w:r w:rsidRPr="006945EA">
        <w:rPr>
          <w:rFonts w:eastAsia="Malgun Gothic"/>
          <w:i/>
          <w:iCs/>
          <w:sz w:val="18"/>
          <w:szCs w:val="18"/>
          <w:lang w:val="en-GB" w:eastAsia="en-US"/>
        </w:rPr>
        <w:t xml:space="preserve">Note: the overlaid OFDM sequence in each OOK ‘ON’ symbol can be different according to information bits to be carried by the overlaid OFDM sequence within the LP-WUS.  </w:t>
      </w:r>
    </w:p>
    <w:p w14:paraId="144E84FE" w14:textId="77777777" w:rsidR="006945EA" w:rsidRDefault="006945EA" w:rsidP="007C5DBE">
      <w:pPr>
        <w:spacing w:after="120"/>
        <w:rPr>
          <w:sz w:val="20"/>
          <w:szCs w:val="20"/>
          <w:lang w:val="en-GB"/>
        </w:rPr>
      </w:pPr>
    </w:p>
    <w:p w14:paraId="1C8E4B5E" w14:textId="03C4B162" w:rsidR="000D4B09" w:rsidRDefault="006C536F" w:rsidP="006C536F">
      <w:pPr>
        <w:spacing w:after="120"/>
        <w:rPr>
          <w:sz w:val="20"/>
          <w:szCs w:val="20"/>
        </w:rPr>
      </w:pPr>
      <w:r>
        <w:rPr>
          <w:sz w:val="20"/>
          <w:szCs w:val="20"/>
        </w:rPr>
        <w:lastRenderedPageBreak/>
        <w:t>The design should allow early detection of the information bits by OFDM-based LP-WUR.</w:t>
      </w:r>
      <w:r w:rsidR="00320AA1">
        <w:rPr>
          <w:sz w:val="20"/>
          <w:szCs w:val="20"/>
        </w:rPr>
        <w:t xml:space="preserve"> Exactly how this </w:t>
      </w:r>
      <w:r w:rsidR="002866F3">
        <w:rPr>
          <w:sz w:val="20"/>
          <w:szCs w:val="20"/>
        </w:rPr>
        <w:t>can be</w:t>
      </w:r>
      <w:r w:rsidR="00320AA1">
        <w:rPr>
          <w:sz w:val="20"/>
          <w:szCs w:val="20"/>
        </w:rPr>
        <w:t xml:space="preserve"> done depends on how the information is carried on OOK symbols.</w:t>
      </w:r>
    </w:p>
    <w:p w14:paraId="1E60AAC2" w14:textId="6EDD8BEE" w:rsidR="002866F3" w:rsidRDefault="008D7C63" w:rsidP="000D4B09">
      <w:pPr>
        <w:pStyle w:val="ListParagraph"/>
        <w:numPr>
          <w:ilvl w:val="0"/>
          <w:numId w:val="58"/>
        </w:numPr>
        <w:spacing w:after="120"/>
        <w:ind w:leftChars="0"/>
        <w:rPr>
          <w:rFonts w:ascii="Times New Roman" w:hAnsi="Times New Roman"/>
          <w:szCs w:val="20"/>
        </w:rPr>
      </w:pPr>
      <w:r w:rsidRPr="000D4B09">
        <w:rPr>
          <w:rFonts w:ascii="Times New Roman" w:hAnsi="Times New Roman"/>
          <w:szCs w:val="20"/>
        </w:rPr>
        <w:t xml:space="preserve">If the code points are mapped to the binary sequences, </w:t>
      </w:r>
      <w:r w:rsidR="007E4D74" w:rsidRPr="000D4B09">
        <w:rPr>
          <w:rFonts w:ascii="Times New Roman" w:hAnsi="Times New Roman"/>
          <w:szCs w:val="20"/>
        </w:rPr>
        <w:t>it becomes difficult to combine the information carried on the OOK symbols</w:t>
      </w:r>
      <w:r w:rsidR="009B2F66">
        <w:rPr>
          <w:rFonts w:ascii="Times New Roman" w:hAnsi="Times New Roman"/>
          <w:szCs w:val="20"/>
        </w:rPr>
        <w:t xml:space="preserve"> and the information from the </w:t>
      </w:r>
      <w:r w:rsidR="002B7E7D">
        <w:rPr>
          <w:rFonts w:ascii="Times New Roman" w:hAnsi="Times New Roman"/>
          <w:szCs w:val="20"/>
        </w:rPr>
        <w:t>overlaid sequences</w:t>
      </w:r>
      <w:r w:rsidR="007E4D74" w:rsidRPr="000D4B09">
        <w:rPr>
          <w:rFonts w:ascii="Times New Roman" w:hAnsi="Times New Roman"/>
          <w:szCs w:val="20"/>
        </w:rPr>
        <w:t xml:space="preserve"> </w:t>
      </w:r>
      <w:r w:rsidR="000D4B09" w:rsidRPr="000D4B09">
        <w:rPr>
          <w:rFonts w:ascii="Times New Roman" w:hAnsi="Times New Roman"/>
          <w:szCs w:val="20"/>
        </w:rPr>
        <w:t>when only part of the OOK sequence is received.</w:t>
      </w:r>
      <w:r w:rsidR="002B7E7D">
        <w:rPr>
          <w:rFonts w:ascii="Times New Roman" w:hAnsi="Times New Roman"/>
          <w:szCs w:val="20"/>
        </w:rPr>
        <w:t xml:space="preserve"> The reason is that in this case, the sequence detection is typically done via correlation, and there is no </w:t>
      </w:r>
      <w:r w:rsidR="00557AB2">
        <w:rPr>
          <w:rFonts w:ascii="Times New Roman" w:hAnsi="Times New Roman"/>
          <w:szCs w:val="20"/>
        </w:rPr>
        <w:t>obvious way to combine the soft bit information from the OOK symbol and the overlaid sequence.</w:t>
      </w:r>
      <w:r w:rsidR="000D4B09" w:rsidRPr="000D4B09">
        <w:rPr>
          <w:rFonts w:ascii="Times New Roman" w:hAnsi="Times New Roman"/>
          <w:szCs w:val="20"/>
        </w:rPr>
        <w:t xml:space="preserve"> In this case, </w:t>
      </w:r>
      <w:r w:rsidR="00557AB2">
        <w:rPr>
          <w:rFonts w:ascii="Times New Roman" w:hAnsi="Times New Roman"/>
          <w:szCs w:val="20"/>
        </w:rPr>
        <w:t xml:space="preserve">it is more straightforward for </w:t>
      </w:r>
      <w:r w:rsidR="000D4B09" w:rsidRPr="000D4B09">
        <w:rPr>
          <w:rFonts w:ascii="Times New Roman" w:hAnsi="Times New Roman"/>
          <w:szCs w:val="20"/>
        </w:rPr>
        <w:t xml:space="preserve">the LR to rely on the information carried on </w:t>
      </w:r>
      <w:r w:rsidR="00247201">
        <w:rPr>
          <w:rFonts w:ascii="Times New Roman" w:hAnsi="Times New Roman"/>
          <w:szCs w:val="20"/>
        </w:rPr>
        <w:t>the overlaid sequences only.</w:t>
      </w:r>
    </w:p>
    <w:p w14:paraId="69F3E5C3" w14:textId="56E49B49" w:rsidR="006C536F" w:rsidRPr="000D4B09" w:rsidRDefault="002866F3" w:rsidP="000D4B09">
      <w:pPr>
        <w:pStyle w:val="ListParagraph"/>
        <w:numPr>
          <w:ilvl w:val="0"/>
          <w:numId w:val="58"/>
        </w:numPr>
        <w:spacing w:after="120"/>
        <w:ind w:leftChars="0"/>
        <w:rPr>
          <w:rFonts w:ascii="Times New Roman" w:hAnsi="Times New Roman"/>
          <w:szCs w:val="20"/>
        </w:rPr>
      </w:pPr>
      <w:r>
        <w:rPr>
          <w:rFonts w:ascii="Times New Roman" w:hAnsi="Times New Roman"/>
          <w:szCs w:val="20"/>
        </w:rPr>
        <w:t>If the information bits are directly carried by OOK symbols</w:t>
      </w:r>
      <w:r w:rsidR="008260A8">
        <w:rPr>
          <w:rFonts w:ascii="Times New Roman" w:hAnsi="Times New Roman"/>
          <w:szCs w:val="20"/>
        </w:rPr>
        <w:t xml:space="preserve"> (potentially with CRC)</w:t>
      </w:r>
      <w:r>
        <w:rPr>
          <w:rFonts w:ascii="Times New Roman" w:hAnsi="Times New Roman"/>
          <w:szCs w:val="20"/>
        </w:rPr>
        <w:t xml:space="preserve">, </w:t>
      </w:r>
      <w:r w:rsidR="008260A8">
        <w:rPr>
          <w:rFonts w:ascii="Times New Roman" w:hAnsi="Times New Roman"/>
          <w:szCs w:val="20"/>
        </w:rPr>
        <w:t>per-bit detection can be done. A</w:t>
      </w:r>
      <w:r w:rsidR="0021711E" w:rsidRPr="000D4B09">
        <w:rPr>
          <w:rFonts w:ascii="Times New Roman" w:hAnsi="Times New Roman"/>
          <w:szCs w:val="20"/>
        </w:rPr>
        <w:t xml:space="preserve"> </w:t>
      </w:r>
      <w:r w:rsidR="00B71417" w:rsidRPr="000D4B09">
        <w:rPr>
          <w:rFonts w:ascii="Times New Roman" w:hAnsi="Times New Roman"/>
          <w:szCs w:val="20"/>
        </w:rPr>
        <w:t>straightforward</w:t>
      </w:r>
      <w:r w:rsidR="0021711E" w:rsidRPr="000D4B09">
        <w:rPr>
          <w:rFonts w:ascii="Times New Roman" w:hAnsi="Times New Roman"/>
          <w:szCs w:val="20"/>
        </w:rPr>
        <w:t xml:space="preserve"> way is to have a different ordering for the bits carried on the overlaid sequences (e.g. reverse order), so that the full information can be received early by combining OOK bits and the bits on the overlaid sequences together.</w:t>
      </w:r>
      <w:r w:rsidR="00B71417" w:rsidRPr="000D4B09">
        <w:rPr>
          <w:rFonts w:ascii="Times New Roman" w:hAnsi="Times New Roman"/>
          <w:szCs w:val="20"/>
        </w:rPr>
        <w:t xml:space="preserve"> </w:t>
      </w:r>
    </w:p>
    <w:p w14:paraId="5265B9FB" w14:textId="77777777" w:rsidR="006C536F" w:rsidRDefault="006C536F" w:rsidP="006C536F">
      <w:pPr>
        <w:spacing w:after="120"/>
        <w:rPr>
          <w:sz w:val="20"/>
          <w:szCs w:val="20"/>
        </w:rPr>
      </w:pPr>
      <w:r>
        <w:rPr>
          <w:sz w:val="20"/>
          <w:szCs w:val="20"/>
        </w:rPr>
        <w:t>Therefore, we have the following proposal:</w:t>
      </w:r>
    </w:p>
    <w:p w14:paraId="22656EBB" w14:textId="35D8B3CD" w:rsidR="00C8549C" w:rsidRPr="00CB109D" w:rsidRDefault="006C536F" w:rsidP="00D82871">
      <w:pPr>
        <w:spacing w:after="120"/>
        <w:rPr>
          <w:b/>
          <w:bCs/>
          <w:szCs w:val="20"/>
        </w:rPr>
      </w:pPr>
      <w:r w:rsidRPr="00E00772">
        <w:rPr>
          <w:b/>
          <w:bCs/>
          <w:sz w:val="20"/>
          <w:szCs w:val="20"/>
          <w:lang w:val="en-GB"/>
        </w:rPr>
        <w:t xml:space="preserve">Proposal </w:t>
      </w:r>
      <w:r w:rsidR="005F7E43">
        <w:rPr>
          <w:b/>
          <w:bCs/>
          <w:sz w:val="20"/>
          <w:szCs w:val="20"/>
          <w:lang w:val="en-GB"/>
        </w:rPr>
        <w:t>6</w:t>
      </w:r>
      <w:r w:rsidRPr="00E00772">
        <w:rPr>
          <w:b/>
          <w:bCs/>
          <w:sz w:val="20"/>
          <w:szCs w:val="20"/>
          <w:lang w:val="en-GB"/>
        </w:rPr>
        <w:t xml:space="preserve">: </w:t>
      </w:r>
      <w:r w:rsidR="00C87778">
        <w:rPr>
          <w:b/>
          <w:bCs/>
          <w:sz w:val="20"/>
          <w:szCs w:val="20"/>
          <w:lang w:val="en-GB"/>
        </w:rPr>
        <w:t xml:space="preserve">If </w:t>
      </w:r>
      <w:r w:rsidR="00F0084B">
        <w:rPr>
          <w:b/>
          <w:bCs/>
          <w:sz w:val="20"/>
          <w:szCs w:val="20"/>
          <w:lang w:val="en-GB"/>
        </w:rPr>
        <w:t>the information bits are directly carried by OOK symbols, c</w:t>
      </w:r>
      <w:r w:rsidR="00B71417">
        <w:rPr>
          <w:b/>
          <w:bCs/>
          <w:sz w:val="20"/>
          <w:szCs w:val="20"/>
          <w:lang w:val="en-GB"/>
        </w:rPr>
        <w:t>onsider carrying the information bits</w:t>
      </w:r>
      <w:r w:rsidR="00A33E5A">
        <w:rPr>
          <w:b/>
          <w:bCs/>
          <w:sz w:val="20"/>
          <w:szCs w:val="20"/>
          <w:lang w:val="en-GB"/>
        </w:rPr>
        <w:t xml:space="preserve"> on the overlaid sequences with a different bit ordering</w:t>
      </w:r>
      <w:r w:rsidR="00F0084B">
        <w:rPr>
          <w:b/>
          <w:bCs/>
          <w:sz w:val="20"/>
          <w:szCs w:val="20"/>
          <w:lang w:val="en-GB"/>
        </w:rPr>
        <w:t xml:space="preserve"> (e.g. </w:t>
      </w:r>
      <w:r w:rsidR="009E6439">
        <w:rPr>
          <w:b/>
          <w:bCs/>
          <w:sz w:val="20"/>
          <w:szCs w:val="20"/>
          <w:lang w:val="en-GB"/>
        </w:rPr>
        <w:t>reverse order).</w:t>
      </w:r>
      <w:r w:rsidR="008260A8">
        <w:rPr>
          <w:b/>
          <w:bCs/>
          <w:sz w:val="20"/>
          <w:szCs w:val="20"/>
          <w:lang w:val="en-GB"/>
        </w:rPr>
        <w:t xml:space="preserve"> Otherwise, the encoded bits </w:t>
      </w:r>
      <w:r w:rsidR="003524ED">
        <w:rPr>
          <w:b/>
          <w:bCs/>
          <w:sz w:val="20"/>
          <w:szCs w:val="20"/>
          <w:lang w:val="en-GB"/>
        </w:rPr>
        <w:t>are carried by the overlaid sequences in-order.</w:t>
      </w:r>
    </w:p>
    <w:p w14:paraId="59665CD1" w14:textId="77777777" w:rsidR="00EF2566" w:rsidRPr="00090DDF" w:rsidRDefault="00EF2566" w:rsidP="00B50477">
      <w:pPr>
        <w:spacing w:after="120"/>
        <w:rPr>
          <w:sz w:val="20"/>
          <w:szCs w:val="20"/>
          <w:lang w:val="en-GB"/>
        </w:rPr>
      </w:pPr>
    </w:p>
    <w:p w14:paraId="008C363F" w14:textId="3D8A7038" w:rsidR="0081238E" w:rsidRDefault="0081238E" w:rsidP="0081238E">
      <w:pPr>
        <w:pStyle w:val="Heading1"/>
      </w:pPr>
      <w:r>
        <w:t>LP-SS design</w:t>
      </w:r>
    </w:p>
    <w:p w14:paraId="415CEE4B" w14:textId="00E4FB64" w:rsidR="003B4471" w:rsidRDefault="003B4471" w:rsidP="00AA22E4">
      <w:pPr>
        <w:spacing w:after="120"/>
      </w:pPr>
      <w:r>
        <w:rPr>
          <w:sz w:val="20"/>
          <w:szCs w:val="20"/>
        </w:rPr>
        <w:t>On the LP-SS periodicity, the following was agreed:</w:t>
      </w:r>
    </w:p>
    <w:p w14:paraId="65A3611B" w14:textId="77777777" w:rsidR="003B4471" w:rsidRPr="003B4471" w:rsidRDefault="003B4471" w:rsidP="003B4471">
      <w:pPr>
        <w:ind w:left="720"/>
        <w:rPr>
          <w:rFonts w:eastAsia="Batang"/>
          <w:b/>
          <w:bCs/>
          <w:i/>
          <w:iCs/>
          <w:sz w:val="18"/>
          <w:szCs w:val="18"/>
          <w:lang w:val="en-GB" w:eastAsia="ko-KR" w:bidi="ar"/>
        </w:rPr>
      </w:pPr>
      <w:r w:rsidRPr="003B4471">
        <w:rPr>
          <w:rFonts w:eastAsia="Batang"/>
          <w:b/>
          <w:bCs/>
          <w:i/>
          <w:iCs/>
          <w:sz w:val="18"/>
          <w:szCs w:val="18"/>
          <w:highlight w:val="green"/>
          <w:lang w:val="en-GB" w:eastAsia="ko-KR" w:bidi="ar"/>
        </w:rPr>
        <w:t>Agreement</w:t>
      </w:r>
    </w:p>
    <w:p w14:paraId="47D14736" w14:textId="77777777" w:rsidR="003B4471" w:rsidRPr="003B4471" w:rsidRDefault="003B4471" w:rsidP="003B4471">
      <w:pPr>
        <w:ind w:left="720"/>
        <w:rPr>
          <w:rFonts w:eastAsia="Batang"/>
          <w:i/>
          <w:iCs/>
          <w:sz w:val="18"/>
          <w:szCs w:val="18"/>
          <w:lang w:val="en-GB" w:eastAsia="x-none"/>
        </w:rPr>
      </w:pPr>
      <w:r w:rsidRPr="003B4471">
        <w:rPr>
          <w:rFonts w:eastAsia="Batang"/>
          <w:i/>
          <w:iCs/>
          <w:sz w:val="18"/>
          <w:szCs w:val="18"/>
          <w:lang w:val="en-GB" w:eastAsia="x-none"/>
        </w:rPr>
        <w:t xml:space="preserve">For LP-SS periodicity, support at least </w:t>
      </w:r>
      <w:r w:rsidRPr="003B4471">
        <w:rPr>
          <w:rFonts w:eastAsia="Malgun Gothic"/>
          <w:i/>
          <w:iCs/>
          <w:kern w:val="2"/>
          <w:sz w:val="18"/>
          <w:szCs w:val="18"/>
          <w:lang w:val="en-GB"/>
        </w:rPr>
        <w:t>320ms</w:t>
      </w:r>
    </w:p>
    <w:p w14:paraId="1576F390" w14:textId="12034BCF" w:rsidR="00AA22E4" w:rsidRPr="00AA22E4" w:rsidRDefault="003B4471" w:rsidP="00AA22E4">
      <w:pPr>
        <w:numPr>
          <w:ilvl w:val="0"/>
          <w:numId w:val="50"/>
        </w:numPr>
        <w:overflowPunct w:val="0"/>
        <w:autoSpaceDE w:val="0"/>
        <w:autoSpaceDN w:val="0"/>
        <w:adjustRightInd w:val="0"/>
        <w:spacing w:after="240"/>
        <w:ind w:left="1440"/>
        <w:contextualSpacing/>
        <w:jc w:val="both"/>
        <w:textAlignment w:val="baseline"/>
        <w:rPr>
          <w:rFonts w:eastAsia="Malgun Gothic"/>
          <w:kern w:val="2"/>
          <w:sz w:val="18"/>
          <w:szCs w:val="18"/>
          <w:lang w:val="en-GB"/>
        </w:rPr>
      </w:pPr>
      <w:r w:rsidRPr="003B4471">
        <w:rPr>
          <w:rFonts w:eastAsia="Malgun Gothic"/>
          <w:i/>
          <w:iCs/>
          <w:kern w:val="2"/>
          <w:sz w:val="18"/>
          <w:szCs w:val="18"/>
          <w:lang w:val="en-GB"/>
        </w:rPr>
        <w:t>FFS: 80ms,160ms, 640ms,1280ms, 2560ms, 5120ms, 10240ms</w:t>
      </w:r>
    </w:p>
    <w:p w14:paraId="452FFC01" w14:textId="77777777" w:rsidR="004175D5" w:rsidRPr="004175D5" w:rsidRDefault="004175D5" w:rsidP="004175D5">
      <w:pPr>
        <w:ind w:left="720" w:right="200"/>
        <w:rPr>
          <w:rFonts w:eastAsia="Batang"/>
          <w:b/>
          <w:bCs/>
          <w:i/>
          <w:iCs/>
          <w:sz w:val="18"/>
          <w:szCs w:val="18"/>
          <w:lang w:val="en-GB" w:eastAsia="en-US" w:bidi="ar"/>
        </w:rPr>
      </w:pPr>
      <w:r w:rsidRPr="004175D5">
        <w:rPr>
          <w:rFonts w:eastAsia="Batang"/>
          <w:b/>
          <w:bCs/>
          <w:i/>
          <w:iCs/>
          <w:sz w:val="18"/>
          <w:szCs w:val="18"/>
          <w:highlight w:val="green"/>
          <w:lang w:val="en-GB" w:eastAsia="en-US" w:bidi="ar"/>
        </w:rPr>
        <w:t>Agreement</w:t>
      </w:r>
    </w:p>
    <w:p w14:paraId="5CE396EA" w14:textId="77777777" w:rsidR="004175D5" w:rsidRPr="004175D5" w:rsidRDefault="004175D5" w:rsidP="004175D5">
      <w:pPr>
        <w:ind w:left="720"/>
        <w:rPr>
          <w:rFonts w:eastAsia="Batang"/>
          <w:i/>
          <w:iCs/>
          <w:sz w:val="18"/>
          <w:szCs w:val="22"/>
          <w:lang w:val="en-GB" w:eastAsia="x-none"/>
        </w:rPr>
      </w:pPr>
      <w:r w:rsidRPr="004175D5">
        <w:rPr>
          <w:rFonts w:eastAsia="Batang"/>
          <w:i/>
          <w:iCs/>
          <w:sz w:val="18"/>
          <w:szCs w:val="22"/>
          <w:lang w:val="en-GB" w:eastAsia="x-none"/>
        </w:rPr>
        <w:t xml:space="preserve">Regarding whether to support additional sync signal to LP-SS, down-selection from the following: </w:t>
      </w:r>
    </w:p>
    <w:p w14:paraId="22218612" w14:textId="77777777" w:rsidR="004175D5" w:rsidRPr="004175D5" w:rsidRDefault="004175D5" w:rsidP="004175D5">
      <w:pPr>
        <w:widowControl w:val="0"/>
        <w:numPr>
          <w:ilvl w:val="0"/>
          <w:numId w:val="50"/>
        </w:numPr>
        <w:tabs>
          <w:tab w:val="left" w:pos="420"/>
        </w:tabs>
        <w:overflowPunct w:val="0"/>
        <w:autoSpaceDE w:val="0"/>
        <w:autoSpaceDN w:val="0"/>
        <w:adjustRightInd w:val="0"/>
        <w:ind w:left="1440"/>
        <w:contextualSpacing/>
        <w:jc w:val="both"/>
        <w:textAlignment w:val="baseline"/>
        <w:rPr>
          <w:rFonts w:eastAsia="Batang"/>
          <w:bCs/>
          <w:i/>
          <w:iCs/>
          <w:sz w:val="18"/>
          <w:szCs w:val="22"/>
          <w:lang w:eastAsia="x-none"/>
        </w:rPr>
      </w:pPr>
      <w:r w:rsidRPr="004175D5">
        <w:rPr>
          <w:rFonts w:eastAsia="Batang"/>
          <w:i/>
          <w:iCs/>
          <w:sz w:val="18"/>
          <w:szCs w:val="22"/>
          <w:lang w:val="en-GB" w:eastAsia="x-none"/>
        </w:rPr>
        <w:t xml:space="preserve">Option 1A: No additional sync signal, </w:t>
      </w:r>
      <w:r w:rsidRPr="004175D5">
        <w:rPr>
          <w:rFonts w:eastAsia="Batang"/>
          <w:i/>
          <w:iCs/>
          <w:sz w:val="18"/>
          <w:szCs w:val="22"/>
          <w:lang w:eastAsia="x-none"/>
        </w:rPr>
        <w:t>LP-SS periodicity =320ms</w:t>
      </w:r>
    </w:p>
    <w:p w14:paraId="7B212C10" w14:textId="77777777" w:rsidR="004175D5" w:rsidRPr="004175D5" w:rsidRDefault="004175D5" w:rsidP="004175D5">
      <w:pPr>
        <w:widowControl w:val="0"/>
        <w:numPr>
          <w:ilvl w:val="1"/>
          <w:numId w:val="50"/>
        </w:numPr>
        <w:tabs>
          <w:tab w:val="left" w:pos="420"/>
        </w:tabs>
        <w:overflowPunct w:val="0"/>
        <w:autoSpaceDE w:val="0"/>
        <w:autoSpaceDN w:val="0"/>
        <w:adjustRightInd w:val="0"/>
        <w:ind w:left="2160"/>
        <w:contextualSpacing/>
        <w:jc w:val="both"/>
        <w:textAlignment w:val="baseline"/>
        <w:rPr>
          <w:rFonts w:eastAsia="Batang"/>
          <w:bCs/>
          <w:i/>
          <w:iCs/>
          <w:sz w:val="18"/>
          <w:szCs w:val="22"/>
          <w:lang w:val="en-GB" w:eastAsia="x-none"/>
        </w:rPr>
      </w:pPr>
      <w:r w:rsidRPr="004175D5">
        <w:rPr>
          <w:rFonts w:eastAsia="Batang"/>
          <w:i/>
          <w:iCs/>
          <w:sz w:val="18"/>
          <w:szCs w:val="22"/>
          <w:lang w:val="en-GB" w:eastAsia="x-none"/>
        </w:rPr>
        <w:t>Additionally support at least one of [80ms,160ms]</w:t>
      </w:r>
    </w:p>
    <w:p w14:paraId="42A4659D" w14:textId="77777777" w:rsidR="004175D5" w:rsidRPr="004175D5" w:rsidRDefault="004175D5" w:rsidP="004175D5">
      <w:pPr>
        <w:widowControl w:val="0"/>
        <w:numPr>
          <w:ilvl w:val="2"/>
          <w:numId w:val="50"/>
        </w:numPr>
        <w:tabs>
          <w:tab w:val="left" w:pos="420"/>
        </w:tabs>
        <w:overflowPunct w:val="0"/>
        <w:autoSpaceDE w:val="0"/>
        <w:autoSpaceDN w:val="0"/>
        <w:adjustRightInd w:val="0"/>
        <w:ind w:left="2880" w:right="200"/>
        <w:contextualSpacing/>
        <w:jc w:val="both"/>
        <w:textAlignment w:val="baseline"/>
        <w:rPr>
          <w:rFonts w:eastAsia="Batang"/>
          <w:bCs/>
          <w:i/>
          <w:iCs/>
          <w:sz w:val="18"/>
          <w:szCs w:val="22"/>
          <w:lang w:val="en-GB" w:eastAsia="x-none"/>
        </w:rPr>
      </w:pPr>
      <w:r w:rsidRPr="004175D5">
        <w:rPr>
          <w:rFonts w:eastAsia="Batang"/>
          <w:i/>
          <w:iCs/>
          <w:sz w:val="18"/>
          <w:szCs w:val="22"/>
          <w:lang w:val="en-GB" w:eastAsia="x-none"/>
        </w:rPr>
        <w:t>FFS: whether different values can be applicable for different M values</w:t>
      </w:r>
    </w:p>
    <w:p w14:paraId="37DAFEFE" w14:textId="77777777" w:rsidR="004175D5" w:rsidRPr="004175D5" w:rsidRDefault="004175D5" w:rsidP="004175D5">
      <w:pPr>
        <w:widowControl w:val="0"/>
        <w:numPr>
          <w:ilvl w:val="0"/>
          <w:numId w:val="50"/>
        </w:numPr>
        <w:tabs>
          <w:tab w:val="left" w:pos="420"/>
        </w:tabs>
        <w:overflowPunct w:val="0"/>
        <w:autoSpaceDE w:val="0"/>
        <w:autoSpaceDN w:val="0"/>
        <w:adjustRightInd w:val="0"/>
        <w:ind w:left="1440"/>
        <w:contextualSpacing/>
        <w:jc w:val="both"/>
        <w:textAlignment w:val="baseline"/>
        <w:rPr>
          <w:rFonts w:eastAsia="Batang"/>
          <w:bCs/>
          <w:i/>
          <w:iCs/>
          <w:sz w:val="18"/>
          <w:szCs w:val="22"/>
          <w:lang w:eastAsia="x-none"/>
        </w:rPr>
      </w:pPr>
      <w:r w:rsidRPr="004175D5">
        <w:rPr>
          <w:rFonts w:eastAsia="Batang"/>
          <w:i/>
          <w:iCs/>
          <w:sz w:val="18"/>
          <w:szCs w:val="22"/>
          <w:lang w:val="en-GB" w:eastAsia="x-none"/>
        </w:rPr>
        <w:t xml:space="preserve">Option 1B: No additional sync signal, </w:t>
      </w:r>
      <w:r w:rsidRPr="004175D5">
        <w:rPr>
          <w:rFonts w:eastAsia="Batang"/>
          <w:i/>
          <w:iCs/>
          <w:sz w:val="18"/>
          <w:szCs w:val="22"/>
          <w:lang w:eastAsia="x-none"/>
        </w:rPr>
        <w:t>LP-SS periodicity =320ms</w:t>
      </w:r>
    </w:p>
    <w:p w14:paraId="677530A3" w14:textId="77777777" w:rsidR="004175D5" w:rsidRPr="004175D5" w:rsidRDefault="004175D5" w:rsidP="004175D5">
      <w:pPr>
        <w:widowControl w:val="0"/>
        <w:numPr>
          <w:ilvl w:val="1"/>
          <w:numId w:val="50"/>
        </w:numPr>
        <w:tabs>
          <w:tab w:val="left" w:pos="420"/>
        </w:tabs>
        <w:overflowPunct w:val="0"/>
        <w:autoSpaceDE w:val="0"/>
        <w:autoSpaceDN w:val="0"/>
        <w:adjustRightInd w:val="0"/>
        <w:ind w:left="2160"/>
        <w:contextualSpacing/>
        <w:jc w:val="both"/>
        <w:textAlignment w:val="baseline"/>
        <w:rPr>
          <w:rFonts w:eastAsia="Batang"/>
          <w:bCs/>
          <w:i/>
          <w:iCs/>
          <w:sz w:val="18"/>
          <w:szCs w:val="22"/>
          <w:lang w:eastAsia="x-none"/>
        </w:rPr>
      </w:pPr>
      <w:r w:rsidRPr="004175D5">
        <w:rPr>
          <w:rFonts w:eastAsia="Batang"/>
          <w:i/>
          <w:iCs/>
          <w:sz w:val="18"/>
          <w:szCs w:val="22"/>
          <w:lang w:eastAsia="x-none"/>
        </w:rPr>
        <w:t>No additional support of other periodicities</w:t>
      </w:r>
    </w:p>
    <w:p w14:paraId="15D7B94E" w14:textId="77777777" w:rsidR="004175D5" w:rsidRPr="004175D5" w:rsidRDefault="004175D5" w:rsidP="004175D5">
      <w:pPr>
        <w:numPr>
          <w:ilvl w:val="0"/>
          <w:numId w:val="50"/>
        </w:numPr>
        <w:overflowPunct w:val="0"/>
        <w:autoSpaceDE w:val="0"/>
        <w:autoSpaceDN w:val="0"/>
        <w:adjustRightInd w:val="0"/>
        <w:ind w:left="1440"/>
        <w:contextualSpacing/>
        <w:jc w:val="both"/>
        <w:textAlignment w:val="baseline"/>
        <w:rPr>
          <w:rFonts w:eastAsia="Microsoft YaHei"/>
          <w:bCs/>
          <w:i/>
          <w:iCs/>
          <w:sz w:val="18"/>
          <w:szCs w:val="18"/>
          <w:lang w:val="en-GB"/>
        </w:rPr>
      </w:pPr>
      <w:r w:rsidRPr="004175D5">
        <w:rPr>
          <w:rFonts w:eastAsia="Microsoft YaHei"/>
          <w:bCs/>
          <w:i/>
          <w:iCs/>
          <w:sz w:val="18"/>
          <w:szCs w:val="18"/>
          <w:lang w:val="en-GB"/>
        </w:rPr>
        <w:t>Option 2: With additional sync signal, LP-SS periodicity =320ms</w:t>
      </w:r>
    </w:p>
    <w:p w14:paraId="0FECA1E2" w14:textId="77777777" w:rsidR="004175D5" w:rsidRPr="004175D5" w:rsidRDefault="004175D5" w:rsidP="004175D5">
      <w:pPr>
        <w:widowControl w:val="0"/>
        <w:numPr>
          <w:ilvl w:val="1"/>
          <w:numId w:val="50"/>
        </w:numPr>
        <w:tabs>
          <w:tab w:val="left" w:pos="420"/>
        </w:tabs>
        <w:overflowPunct w:val="0"/>
        <w:autoSpaceDE w:val="0"/>
        <w:autoSpaceDN w:val="0"/>
        <w:adjustRightInd w:val="0"/>
        <w:ind w:left="2160"/>
        <w:contextualSpacing/>
        <w:jc w:val="both"/>
        <w:textAlignment w:val="baseline"/>
        <w:rPr>
          <w:rFonts w:eastAsia="Batang"/>
          <w:i/>
          <w:iCs/>
          <w:sz w:val="18"/>
          <w:szCs w:val="22"/>
          <w:lang w:eastAsia="x-none"/>
        </w:rPr>
      </w:pPr>
      <w:r w:rsidRPr="004175D5">
        <w:rPr>
          <w:rFonts w:eastAsia="Batang"/>
          <w:i/>
          <w:iCs/>
          <w:sz w:val="18"/>
          <w:szCs w:val="22"/>
          <w:lang w:eastAsia="x-none"/>
        </w:rPr>
        <w:t>FFS additionally support other LP-SS periodicities</w:t>
      </w:r>
    </w:p>
    <w:p w14:paraId="040B0597" w14:textId="77777777" w:rsidR="004175D5" w:rsidRPr="004175D5" w:rsidRDefault="004175D5" w:rsidP="004175D5">
      <w:pPr>
        <w:widowControl w:val="0"/>
        <w:numPr>
          <w:ilvl w:val="1"/>
          <w:numId w:val="50"/>
        </w:numPr>
        <w:tabs>
          <w:tab w:val="left" w:pos="420"/>
        </w:tabs>
        <w:overflowPunct w:val="0"/>
        <w:autoSpaceDE w:val="0"/>
        <w:autoSpaceDN w:val="0"/>
        <w:adjustRightInd w:val="0"/>
        <w:ind w:left="2160"/>
        <w:contextualSpacing/>
        <w:jc w:val="both"/>
        <w:textAlignment w:val="baseline"/>
        <w:rPr>
          <w:rFonts w:eastAsia="Batang"/>
          <w:i/>
          <w:iCs/>
          <w:sz w:val="18"/>
          <w:szCs w:val="22"/>
          <w:lang w:eastAsia="x-none"/>
        </w:rPr>
      </w:pPr>
      <w:r w:rsidRPr="004175D5">
        <w:rPr>
          <w:rFonts w:eastAsia="Batang"/>
          <w:i/>
          <w:iCs/>
          <w:sz w:val="18"/>
          <w:szCs w:val="22"/>
          <w:lang w:eastAsia="x-none"/>
        </w:rPr>
        <w:t>FFS details on additional sync signal</w:t>
      </w:r>
    </w:p>
    <w:p w14:paraId="35E224F5" w14:textId="77777777" w:rsidR="004175D5" w:rsidRPr="000F74AF" w:rsidRDefault="004175D5" w:rsidP="004175D5">
      <w:pPr>
        <w:widowControl w:val="0"/>
        <w:numPr>
          <w:ilvl w:val="1"/>
          <w:numId w:val="50"/>
        </w:numPr>
        <w:tabs>
          <w:tab w:val="left" w:pos="420"/>
        </w:tabs>
        <w:overflowPunct w:val="0"/>
        <w:autoSpaceDE w:val="0"/>
        <w:autoSpaceDN w:val="0"/>
        <w:adjustRightInd w:val="0"/>
        <w:ind w:left="2160"/>
        <w:contextualSpacing/>
        <w:jc w:val="both"/>
        <w:textAlignment w:val="baseline"/>
        <w:rPr>
          <w:rFonts w:eastAsia="Batang"/>
          <w:sz w:val="18"/>
          <w:szCs w:val="22"/>
          <w:lang w:eastAsia="x-none"/>
        </w:rPr>
      </w:pPr>
      <w:r w:rsidRPr="004175D5">
        <w:rPr>
          <w:rFonts w:eastAsia="Batang"/>
          <w:i/>
          <w:iCs/>
          <w:sz w:val="18"/>
          <w:szCs w:val="22"/>
          <w:lang w:eastAsia="x-none"/>
        </w:rPr>
        <w:t>FFS additional sync signal is configurable and/or conditionally present</w:t>
      </w:r>
    </w:p>
    <w:p w14:paraId="1A421C1C" w14:textId="77777777" w:rsidR="00CC3037" w:rsidRDefault="005E4206" w:rsidP="00AA22E4">
      <w:pPr>
        <w:spacing w:before="120" w:after="120"/>
        <w:rPr>
          <w:sz w:val="20"/>
          <w:szCs w:val="20"/>
          <w:lang w:val="en-GB"/>
        </w:rPr>
      </w:pPr>
      <w:r>
        <w:rPr>
          <w:sz w:val="20"/>
          <w:szCs w:val="20"/>
          <w:lang w:val="en-GB"/>
        </w:rPr>
        <w:t>Below is the table from R1-2410884 (the RAN1#119 FL summary) t</w:t>
      </w:r>
      <w:r w:rsidR="004175D5">
        <w:rPr>
          <w:sz w:val="20"/>
          <w:szCs w:val="20"/>
          <w:lang w:val="en-GB"/>
        </w:rPr>
        <w:t>h</w:t>
      </w:r>
      <w:r>
        <w:rPr>
          <w:sz w:val="20"/>
          <w:szCs w:val="20"/>
          <w:lang w:val="en-GB"/>
        </w:rPr>
        <w:t>at</w:t>
      </w:r>
      <w:r w:rsidR="004175D5">
        <w:rPr>
          <w:sz w:val="20"/>
          <w:szCs w:val="20"/>
          <w:lang w:val="en-GB"/>
        </w:rPr>
        <w:t xml:space="preserve"> calculat</w:t>
      </w:r>
      <w:r>
        <w:rPr>
          <w:sz w:val="20"/>
          <w:szCs w:val="20"/>
          <w:lang w:val="en-GB"/>
        </w:rPr>
        <w:t>es the time drift for different cases.</w:t>
      </w:r>
    </w:p>
    <w:p w14:paraId="4464AD42" w14:textId="29A9C45C" w:rsidR="00CC3037" w:rsidRDefault="00CC3037" w:rsidP="00CC3037">
      <w:pPr>
        <w:spacing w:before="120" w:after="120"/>
        <w:jc w:val="center"/>
        <w:rPr>
          <w:sz w:val="20"/>
          <w:szCs w:val="20"/>
          <w:lang w:val="en-GB"/>
        </w:rPr>
      </w:pPr>
      <w:r w:rsidRPr="00CC3037">
        <w:rPr>
          <w:noProof/>
          <w:sz w:val="20"/>
          <w:szCs w:val="20"/>
          <w:lang w:val="en-GB"/>
        </w:rPr>
        <w:drawing>
          <wp:inline distT="0" distB="0" distL="0" distR="0" wp14:anchorId="70DEBBD6" wp14:editId="30B9A60E">
            <wp:extent cx="4610559" cy="1970324"/>
            <wp:effectExtent l="0" t="0" r="0" b="0"/>
            <wp:docPr id="1164795018" name="Picture 1" descr="A white sheet with yellow text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795018" name="Picture 1" descr="A white sheet with yellow text and black text&#10;&#10;Description automatically generated"/>
                    <pic:cNvPicPr/>
                  </pic:nvPicPr>
                  <pic:blipFill>
                    <a:blip r:embed="rId13"/>
                    <a:stretch>
                      <a:fillRect/>
                    </a:stretch>
                  </pic:blipFill>
                  <pic:spPr>
                    <a:xfrm>
                      <a:off x="0" y="0"/>
                      <a:ext cx="4621916" cy="1975177"/>
                    </a:xfrm>
                    <a:prstGeom prst="rect">
                      <a:avLst/>
                    </a:prstGeom>
                  </pic:spPr>
                </pic:pic>
              </a:graphicData>
            </a:graphic>
          </wp:inline>
        </w:drawing>
      </w:r>
    </w:p>
    <w:p w14:paraId="6DB129DA" w14:textId="5ED19BF2" w:rsidR="003B4471" w:rsidRPr="003716AA" w:rsidRDefault="00CC3037" w:rsidP="00AA22E4">
      <w:pPr>
        <w:spacing w:before="120" w:after="120"/>
        <w:rPr>
          <w:sz w:val="20"/>
          <w:szCs w:val="20"/>
          <w:lang w:val="en-GB"/>
        </w:rPr>
      </w:pPr>
      <w:r>
        <w:rPr>
          <w:sz w:val="20"/>
          <w:szCs w:val="20"/>
          <w:lang w:val="en-GB"/>
        </w:rPr>
        <w:t>E</w:t>
      </w:r>
      <w:r w:rsidR="004175D5">
        <w:rPr>
          <w:sz w:val="20"/>
          <w:szCs w:val="20"/>
          <w:lang w:val="en-GB"/>
        </w:rPr>
        <w:t xml:space="preserve">ven for </w:t>
      </w:r>
      <w:r w:rsidR="00F724FB">
        <w:rPr>
          <w:sz w:val="20"/>
          <w:szCs w:val="20"/>
          <w:lang w:val="en-GB"/>
        </w:rPr>
        <w:t>LP-SS periodicity of 320ms, the time drift can still be too large for LP-WUS detection</w:t>
      </w:r>
      <w:r>
        <w:rPr>
          <w:sz w:val="20"/>
          <w:szCs w:val="20"/>
          <w:lang w:val="en-GB"/>
        </w:rPr>
        <w:t xml:space="preserve"> in some cases</w:t>
      </w:r>
      <w:r w:rsidR="00F724FB">
        <w:rPr>
          <w:sz w:val="20"/>
          <w:szCs w:val="20"/>
          <w:lang w:val="en-GB"/>
        </w:rPr>
        <w:t>.</w:t>
      </w:r>
      <w:r w:rsidR="004D3CE4">
        <w:rPr>
          <w:sz w:val="20"/>
          <w:szCs w:val="20"/>
          <w:lang w:val="en-GB"/>
        </w:rPr>
        <w:t xml:space="preserve"> To ensure the performance of LP-WUS detection, we support additional sync signal for 320ms periodicity</w:t>
      </w:r>
      <w:r w:rsidR="00604EAA">
        <w:rPr>
          <w:sz w:val="20"/>
          <w:szCs w:val="20"/>
          <w:lang w:val="en-GB"/>
        </w:rPr>
        <w:t>, and</w:t>
      </w:r>
      <w:r w:rsidR="004D3CE4">
        <w:rPr>
          <w:sz w:val="20"/>
          <w:szCs w:val="20"/>
          <w:lang w:val="en-GB"/>
        </w:rPr>
        <w:t xml:space="preserve"> smaller periodicit</w:t>
      </w:r>
      <w:r w:rsidR="00B71326">
        <w:rPr>
          <w:sz w:val="20"/>
          <w:szCs w:val="20"/>
          <w:lang w:val="en-GB"/>
        </w:rPr>
        <w:t>y such as 160ms</w:t>
      </w:r>
      <w:r w:rsidR="004D3CE4">
        <w:rPr>
          <w:sz w:val="20"/>
          <w:szCs w:val="20"/>
          <w:lang w:val="en-GB"/>
        </w:rPr>
        <w:t>. According to the calculation, the additional sync signal should be present at least for OOK-4 with M=4. Other conditions can be further discussed.</w:t>
      </w:r>
    </w:p>
    <w:p w14:paraId="649D3F78" w14:textId="784B1338" w:rsidR="00D815D5" w:rsidRPr="004D3CE4" w:rsidRDefault="00D815D5" w:rsidP="00421837">
      <w:pPr>
        <w:rPr>
          <w:b/>
          <w:bCs/>
          <w:sz w:val="20"/>
          <w:szCs w:val="20"/>
          <w:lang w:val="en-GB"/>
        </w:rPr>
      </w:pPr>
      <w:r>
        <w:rPr>
          <w:b/>
          <w:bCs/>
          <w:sz w:val="20"/>
          <w:szCs w:val="20"/>
          <w:lang w:val="en-GB"/>
        </w:rPr>
        <w:t>Proposal</w:t>
      </w:r>
      <w:r w:rsidR="00294845">
        <w:rPr>
          <w:b/>
          <w:bCs/>
          <w:sz w:val="20"/>
          <w:szCs w:val="20"/>
          <w:lang w:val="en-GB"/>
        </w:rPr>
        <w:t xml:space="preserve"> </w:t>
      </w:r>
      <w:r w:rsidR="00604EAA">
        <w:rPr>
          <w:b/>
          <w:bCs/>
          <w:sz w:val="20"/>
          <w:szCs w:val="20"/>
          <w:lang w:val="en-GB"/>
        </w:rPr>
        <w:t>7</w:t>
      </w:r>
      <w:r w:rsidRPr="00E00772">
        <w:rPr>
          <w:b/>
          <w:bCs/>
          <w:sz w:val="20"/>
          <w:szCs w:val="20"/>
          <w:lang w:val="en-GB"/>
        </w:rPr>
        <w:t>:</w:t>
      </w:r>
      <w:r w:rsidR="00464C60">
        <w:rPr>
          <w:b/>
          <w:bCs/>
          <w:sz w:val="20"/>
          <w:szCs w:val="20"/>
          <w:lang w:val="en-GB"/>
        </w:rPr>
        <w:t xml:space="preserve"> </w:t>
      </w:r>
      <w:r w:rsidR="004D3CE4">
        <w:rPr>
          <w:b/>
          <w:bCs/>
          <w:sz w:val="20"/>
          <w:szCs w:val="20"/>
          <w:lang w:val="en-GB"/>
        </w:rPr>
        <w:t>For</w:t>
      </w:r>
      <w:r w:rsidR="00464C60">
        <w:rPr>
          <w:b/>
          <w:bCs/>
          <w:sz w:val="20"/>
          <w:szCs w:val="20"/>
          <w:lang w:val="en-GB"/>
        </w:rPr>
        <w:t xml:space="preserve"> </w:t>
      </w:r>
      <w:r w:rsidR="00464C60" w:rsidRPr="00464C60">
        <w:rPr>
          <w:b/>
          <w:bCs/>
          <w:sz w:val="20"/>
          <w:szCs w:val="20"/>
          <w:lang w:val="en-GB"/>
        </w:rPr>
        <w:t>additional synchronization signal</w:t>
      </w:r>
      <w:r w:rsidR="004D3CE4">
        <w:rPr>
          <w:b/>
          <w:bCs/>
          <w:sz w:val="20"/>
          <w:szCs w:val="20"/>
          <w:lang w:val="en-GB"/>
        </w:rPr>
        <w:t>, support Option 2 (</w:t>
      </w:r>
      <w:r w:rsidR="004D3CE4" w:rsidRPr="004D3CE4">
        <w:rPr>
          <w:b/>
          <w:bCs/>
          <w:sz w:val="20"/>
          <w:szCs w:val="20"/>
          <w:lang w:val="en-GB"/>
        </w:rPr>
        <w:t>With additional sync signal, LP-SS periodicity =320ms</w:t>
      </w:r>
      <w:r w:rsidR="004D3CE4">
        <w:rPr>
          <w:b/>
          <w:bCs/>
          <w:sz w:val="20"/>
          <w:szCs w:val="20"/>
          <w:lang w:val="en-GB"/>
        </w:rPr>
        <w:t>).</w:t>
      </w:r>
    </w:p>
    <w:p w14:paraId="083E090B" w14:textId="5328407C" w:rsidR="00B71326" w:rsidRDefault="00B71326" w:rsidP="00421837">
      <w:pPr>
        <w:pStyle w:val="ListParagraph"/>
        <w:numPr>
          <w:ilvl w:val="0"/>
          <w:numId w:val="59"/>
        </w:numPr>
        <w:ind w:leftChars="0"/>
        <w:rPr>
          <w:rFonts w:ascii="Times New Roman" w:hAnsi="Times New Roman"/>
          <w:b/>
          <w:bCs/>
          <w:szCs w:val="20"/>
        </w:rPr>
      </w:pPr>
      <w:r>
        <w:rPr>
          <w:rFonts w:ascii="Times New Roman" w:hAnsi="Times New Roman"/>
          <w:b/>
          <w:bCs/>
          <w:szCs w:val="20"/>
        </w:rPr>
        <w:t>Support LP-SS periodicity of 160ms. FFS 80ms.</w:t>
      </w:r>
    </w:p>
    <w:p w14:paraId="609D1996" w14:textId="0C27E24F" w:rsidR="00B71326" w:rsidRDefault="00B71326" w:rsidP="00421837">
      <w:pPr>
        <w:pStyle w:val="ListParagraph"/>
        <w:numPr>
          <w:ilvl w:val="0"/>
          <w:numId w:val="59"/>
        </w:numPr>
        <w:ind w:leftChars="0"/>
        <w:rPr>
          <w:rFonts w:ascii="Times New Roman" w:hAnsi="Times New Roman"/>
          <w:b/>
          <w:bCs/>
          <w:szCs w:val="20"/>
        </w:rPr>
      </w:pPr>
      <w:r>
        <w:rPr>
          <w:rFonts w:ascii="Times New Roman" w:hAnsi="Times New Roman"/>
          <w:b/>
          <w:bCs/>
          <w:szCs w:val="20"/>
        </w:rPr>
        <w:t>Additional synchronization signal is always present at least for M=4. FFS other conditions.</w:t>
      </w:r>
    </w:p>
    <w:p w14:paraId="44680562" w14:textId="77777777" w:rsidR="003B4471" w:rsidRPr="003B4471" w:rsidRDefault="003B4471" w:rsidP="003B4471">
      <w:pPr>
        <w:rPr>
          <w:lang w:val="en-GB"/>
        </w:rPr>
      </w:pPr>
    </w:p>
    <w:p w14:paraId="6662F381" w14:textId="77777777" w:rsidR="000947D8" w:rsidRPr="004F57F7" w:rsidRDefault="000947D8" w:rsidP="000947D8">
      <w:pPr>
        <w:pStyle w:val="Heading2"/>
      </w:pPr>
      <w:r>
        <w:t>LP-SS evaluation</w:t>
      </w:r>
    </w:p>
    <w:p w14:paraId="7D596E50" w14:textId="2AA9C72B" w:rsidR="000947D8" w:rsidRDefault="000947D8" w:rsidP="000947D8">
      <w:pPr>
        <w:rPr>
          <w:sz w:val="20"/>
          <w:szCs w:val="20"/>
        </w:rPr>
      </w:pPr>
      <w:r>
        <w:rPr>
          <w:sz w:val="20"/>
          <w:szCs w:val="20"/>
        </w:rPr>
        <w:t xml:space="preserve">On the timing synchronization error performance, the main assumptions are summarized in Table 1. </w:t>
      </w:r>
    </w:p>
    <w:p w14:paraId="09E377C5" w14:textId="77777777" w:rsidR="000947D8" w:rsidRDefault="000947D8" w:rsidP="000947D8">
      <w:pPr>
        <w:rPr>
          <w:sz w:val="20"/>
          <w:szCs w:val="20"/>
        </w:rPr>
      </w:pPr>
    </w:p>
    <w:p w14:paraId="47CBCA2C" w14:textId="5F345F9F" w:rsidR="000947D8" w:rsidRPr="000947D8" w:rsidRDefault="000947D8" w:rsidP="000947D8">
      <w:pPr>
        <w:pStyle w:val="Caption"/>
        <w:spacing w:after="0"/>
        <w:rPr>
          <w:sz w:val="20"/>
          <w:szCs w:val="20"/>
        </w:rPr>
      </w:pPr>
      <w:r w:rsidRPr="000947D8">
        <w:rPr>
          <w:sz w:val="20"/>
          <w:szCs w:val="20"/>
        </w:rPr>
        <w:t xml:space="preserve">Table </w:t>
      </w:r>
      <w:r w:rsidRPr="000947D8">
        <w:rPr>
          <w:sz w:val="20"/>
          <w:szCs w:val="20"/>
        </w:rPr>
        <w:fldChar w:fldCharType="begin"/>
      </w:r>
      <w:r w:rsidRPr="000947D8">
        <w:rPr>
          <w:sz w:val="20"/>
          <w:szCs w:val="20"/>
        </w:rPr>
        <w:instrText xml:space="preserve"> SEQ Table \* ARABIC </w:instrText>
      </w:r>
      <w:r w:rsidRPr="000947D8">
        <w:rPr>
          <w:sz w:val="20"/>
          <w:szCs w:val="20"/>
        </w:rPr>
        <w:fldChar w:fldCharType="separate"/>
      </w:r>
      <w:r w:rsidR="007F45A7">
        <w:rPr>
          <w:noProof/>
          <w:sz w:val="20"/>
          <w:szCs w:val="20"/>
        </w:rPr>
        <w:t>1</w:t>
      </w:r>
      <w:r w:rsidRPr="000947D8">
        <w:rPr>
          <w:sz w:val="20"/>
          <w:szCs w:val="20"/>
        </w:rPr>
        <w:fldChar w:fldCharType="end"/>
      </w:r>
      <w:r w:rsidRPr="000947D8">
        <w:rPr>
          <w:sz w:val="20"/>
          <w:szCs w:val="20"/>
        </w:rPr>
        <w:t xml:space="preserve"> Simulation assumptions for LP-SS timing synchronization error evaluation</w:t>
      </w:r>
    </w:p>
    <w:tbl>
      <w:tblPr>
        <w:tblStyle w:val="TableGrid"/>
        <w:tblW w:w="0" w:type="auto"/>
        <w:jc w:val="center"/>
        <w:tblLook w:val="04A0" w:firstRow="1" w:lastRow="0" w:firstColumn="1" w:lastColumn="0" w:noHBand="0" w:noVBand="1"/>
      </w:tblPr>
      <w:tblGrid>
        <w:gridCol w:w="2430"/>
        <w:gridCol w:w="4675"/>
      </w:tblGrid>
      <w:tr w:rsidR="000947D8" w14:paraId="689E55C0" w14:textId="77777777" w:rsidTr="000947D8">
        <w:trPr>
          <w:jc w:val="center"/>
        </w:trPr>
        <w:tc>
          <w:tcPr>
            <w:tcW w:w="2430" w:type="dxa"/>
          </w:tcPr>
          <w:p w14:paraId="0F94221C" w14:textId="64ACAD46" w:rsidR="000947D8" w:rsidRDefault="000947D8" w:rsidP="000947D8">
            <w:pPr>
              <w:rPr>
                <w:sz w:val="20"/>
                <w:szCs w:val="20"/>
              </w:rPr>
            </w:pPr>
            <w:r>
              <w:rPr>
                <w:sz w:val="20"/>
                <w:szCs w:val="20"/>
              </w:rPr>
              <w:t>LP-SS Periodicity</w:t>
            </w:r>
          </w:p>
        </w:tc>
        <w:tc>
          <w:tcPr>
            <w:tcW w:w="4675" w:type="dxa"/>
          </w:tcPr>
          <w:p w14:paraId="40ED3F33" w14:textId="00F03E11" w:rsidR="000947D8" w:rsidRDefault="000947D8" w:rsidP="000947D8">
            <w:pPr>
              <w:rPr>
                <w:sz w:val="20"/>
                <w:szCs w:val="20"/>
              </w:rPr>
            </w:pPr>
            <w:r>
              <w:rPr>
                <w:sz w:val="20"/>
                <w:szCs w:val="20"/>
              </w:rPr>
              <w:t>320 ms</w:t>
            </w:r>
          </w:p>
        </w:tc>
      </w:tr>
      <w:tr w:rsidR="000947D8" w14:paraId="469C0302" w14:textId="77777777" w:rsidTr="000947D8">
        <w:trPr>
          <w:jc w:val="center"/>
        </w:trPr>
        <w:tc>
          <w:tcPr>
            <w:tcW w:w="2430" w:type="dxa"/>
          </w:tcPr>
          <w:p w14:paraId="1D4C98DE" w14:textId="184351F3" w:rsidR="000947D8" w:rsidRDefault="000947D8" w:rsidP="000947D8">
            <w:pPr>
              <w:rPr>
                <w:sz w:val="20"/>
                <w:szCs w:val="20"/>
              </w:rPr>
            </w:pPr>
            <w:r>
              <w:rPr>
                <w:sz w:val="20"/>
                <w:szCs w:val="20"/>
              </w:rPr>
              <w:t>Residual frequency error</w:t>
            </w:r>
          </w:p>
        </w:tc>
        <w:tc>
          <w:tcPr>
            <w:tcW w:w="4675" w:type="dxa"/>
          </w:tcPr>
          <w:p w14:paraId="1E9148A1" w14:textId="131C0227" w:rsidR="000947D8" w:rsidRDefault="000947D8" w:rsidP="000947D8">
            <w:pPr>
              <w:rPr>
                <w:sz w:val="20"/>
                <w:szCs w:val="20"/>
              </w:rPr>
            </w:pPr>
            <w:r>
              <w:rPr>
                <w:sz w:val="20"/>
                <w:szCs w:val="20"/>
              </w:rPr>
              <w:t>5ppm</w:t>
            </w:r>
          </w:p>
        </w:tc>
      </w:tr>
      <w:tr w:rsidR="000947D8" w14:paraId="0AAC927D" w14:textId="77777777" w:rsidTr="000947D8">
        <w:trPr>
          <w:jc w:val="center"/>
        </w:trPr>
        <w:tc>
          <w:tcPr>
            <w:tcW w:w="2430" w:type="dxa"/>
          </w:tcPr>
          <w:p w14:paraId="6A2C383E" w14:textId="28A3AA61" w:rsidR="000947D8" w:rsidRDefault="000947D8" w:rsidP="000947D8">
            <w:pPr>
              <w:rPr>
                <w:sz w:val="20"/>
                <w:szCs w:val="20"/>
              </w:rPr>
            </w:pPr>
            <w:r>
              <w:rPr>
                <w:sz w:val="20"/>
                <w:szCs w:val="20"/>
              </w:rPr>
              <w:t>Time drifting model</w:t>
            </w:r>
          </w:p>
        </w:tc>
        <w:tc>
          <w:tcPr>
            <w:tcW w:w="4675" w:type="dxa"/>
          </w:tcPr>
          <w:p w14:paraId="3D769E88" w14:textId="2496DE91" w:rsidR="000947D8" w:rsidRDefault="000947D8" w:rsidP="000947D8">
            <w:pPr>
              <w:rPr>
                <w:sz w:val="20"/>
                <w:szCs w:val="20"/>
              </w:rPr>
            </w:pPr>
            <w:r>
              <w:rPr>
                <w:sz w:val="20"/>
                <w:szCs w:val="20"/>
              </w:rPr>
              <w:t>Linear drifting based on residual frequency error</w:t>
            </w:r>
          </w:p>
        </w:tc>
      </w:tr>
      <w:tr w:rsidR="000947D8" w14:paraId="686C6854" w14:textId="77777777" w:rsidTr="000947D8">
        <w:trPr>
          <w:jc w:val="center"/>
        </w:trPr>
        <w:tc>
          <w:tcPr>
            <w:tcW w:w="2430" w:type="dxa"/>
          </w:tcPr>
          <w:p w14:paraId="0A0732CD" w14:textId="0D2E1C0B" w:rsidR="000947D8" w:rsidRDefault="000947D8" w:rsidP="000947D8">
            <w:pPr>
              <w:rPr>
                <w:sz w:val="20"/>
                <w:szCs w:val="20"/>
              </w:rPr>
            </w:pPr>
            <w:r>
              <w:rPr>
                <w:sz w:val="20"/>
                <w:szCs w:val="20"/>
              </w:rPr>
              <w:t>Channel</w:t>
            </w:r>
          </w:p>
        </w:tc>
        <w:tc>
          <w:tcPr>
            <w:tcW w:w="4675" w:type="dxa"/>
          </w:tcPr>
          <w:p w14:paraId="51348F5B" w14:textId="7E41D71C" w:rsidR="000947D8" w:rsidRDefault="00A24D4D" w:rsidP="000947D8">
            <w:pPr>
              <w:rPr>
                <w:sz w:val="20"/>
                <w:szCs w:val="20"/>
              </w:rPr>
            </w:pPr>
            <w:r>
              <w:rPr>
                <w:sz w:val="20"/>
                <w:szCs w:val="20"/>
              </w:rPr>
              <w:t>TDL-C</w:t>
            </w:r>
            <w:r w:rsidR="00C7603E">
              <w:rPr>
                <w:sz w:val="20"/>
                <w:szCs w:val="20"/>
              </w:rPr>
              <w:t xml:space="preserve"> 300ns</w:t>
            </w:r>
          </w:p>
        </w:tc>
      </w:tr>
      <w:tr w:rsidR="00C7603E" w14:paraId="69966F01" w14:textId="77777777" w:rsidTr="000947D8">
        <w:trPr>
          <w:jc w:val="center"/>
        </w:trPr>
        <w:tc>
          <w:tcPr>
            <w:tcW w:w="2430" w:type="dxa"/>
          </w:tcPr>
          <w:p w14:paraId="152C5E89" w14:textId="63382E98" w:rsidR="00C7603E" w:rsidRDefault="00702BDD" w:rsidP="000947D8">
            <w:pPr>
              <w:rPr>
                <w:sz w:val="20"/>
                <w:szCs w:val="20"/>
              </w:rPr>
            </w:pPr>
            <w:r>
              <w:rPr>
                <w:sz w:val="20"/>
                <w:szCs w:val="20"/>
              </w:rPr>
              <w:lastRenderedPageBreak/>
              <w:t>S</w:t>
            </w:r>
            <w:r w:rsidR="00C7603E" w:rsidRPr="00C7603E">
              <w:rPr>
                <w:sz w:val="20"/>
                <w:szCs w:val="20"/>
              </w:rPr>
              <w:t>equence correlation schemes at receiver side</w:t>
            </w:r>
          </w:p>
        </w:tc>
        <w:tc>
          <w:tcPr>
            <w:tcW w:w="4675" w:type="dxa"/>
          </w:tcPr>
          <w:p w14:paraId="579E1070" w14:textId="77777777" w:rsidR="00C7603E" w:rsidRDefault="00C7603E" w:rsidP="000947D8">
            <w:pPr>
              <w:rPr>
                <w:sz w:val="20"/>
                <w:szCs w:val="20"/>
              </w:rPr>
            </w:pPr>
            <w:r w:rsidRPr="00C7603E">
              <w:rPr>
                <w:sz w:val="20"/>
                <w:szCs w:val="20"/>
              </w:rPr>
              <w:t>Mismatch: The local bipolar sequence(+1/-1) is used for correlation with received OOK envelop (without any shifting)</w:t>
            </w:r>
          </w:p>
          <w:p w14:paraId="503D06B5" w14:textId="77777777" w:rsidR="00BC6D0C" w:rsidRDefault="00BC6D0C" w:rsidP="000947D8">
            <w:pPr>
              <w:rPr>
                <w:sz w:val="20"/>
                <w:szCs w:val="20"/>
              </w:rPr>
            </w:pPr>
            <w:r>
              <w:rPr>
                <w:sz w:val="20"/>
                <w:szCs w:val="20"/>
              </w:rPr>
              <w:t>Using both real and imaginary part for envelop detection</w:t>
            </w:r>
          </w:p>
          <w:p w14:paraId="62336AD6" w14:textId="727639FF" w:rsidR="00072A28" w:rsidRDefault="00072A28" w:rsidP="000947D8">
            <w:pPr>
              <w:rPr>
                <w:sz w:val="20"/>
                <w:szCs w:val="20"/>
              </w:rPr>
            </w:pPr>
            <w:r>
              <w:rPr>
                <w:sz w:val="20"/>
                <w:szCs w:val="20"/>
              </w:rPr>
              <w:t>CP not considered</w:t>
            </w:r>
          </w:p>
        </w:tc>
      </w:tr>
      <w:tr w:rsidR="00BC6D0C" w14:paraId="33FD023F" w14:textId="77777777" w:rsidTr="000947D8">
        <w:trPr>
          <w:jc w:val="center"/>
        </w:trPr>
        <w:tc>
          <w:tcPr>
            <w:tcW w:w="2430" w:type="dxa"/>
          </w:tcPr>
          <w:p w14:paraId="045D243C" w14:textId="0A4C87B5" w:rsidR="00BC6D0C" w:rsidRPr="00C7603E" w:rsidRDefault="00072A28" w:rsidP="000947D8">
            <w:pPr>
              <w:rPr>
                <w:sz w:val="20"/>
                <w:szCs w:val="20"/>
              </w:rPr>
            </w:pPr>
            <w:r>
              <w:rPr>
                <w:sz w:val="20"/>
                <w:szCs w:val="20"/>
              </w:rPr>
              <w:t>Power pooling</w:t>
            </w:r>
          </w:p>
        </w:tc>
        <w:tc>
          <w:tcPr>
            <w:tcW w:w="4675" w:type="dxa"/>
          </w:tcPr>
          <w:p w14:paraId="0443B17F" w14:textId="63C4D328" w:rsidR="00BC6D0C" w:rsidRPr="00C7603E" w:rsidRDefault="00072A28" w:rsidP="000947D8">
            <w:pPr>
              <w:rPr>
                <w:sz w:val="20"/>
                <w:szCs w:val="20"/>
              </w:rPr>
            </w:pPr>
            <w:r>
              <w:rPr>
                <w:sz w:val="20"/>
                <w:szCs w:val="20"/>
              </w:rPr>
              <w:t>Power pooling within an OFDM symbol for M&gt;1</w:t>
            </w:r>
          </w:p>
        </w:tc>
      </w:tr>
    </w:tbl>
    <w:p w14:paraId="5FDDB807" w14:textId="77777777" w:rsidR="000947D8" w:rsidRDefault="000947D8" w:rsidP="000947D8">
      <w:pPr>
        <w:rPr>
          <w:sz w:val="20"/>
          <w:szCs w:val="20"/>
        </w:rPr>
      </w:pPr>
    </w:p>
    <w:p w14:paraId="14D963BE" w14:textId="415589D1" w:rsidR="009859F8" w:rsidRDefault="00076347" w:rsidP="00076347">
      <w:pPr>
        <w:spacing w:after="120"/>
        <w:rPr>
          <w:sz w:val="20"/>
          <w:szCs w:val="20"/>
          <w:lang w:val="en-GB"/>
        </w:rPr>
      </w:pPr>
      <w:r w:rsidRPr="00076347">
        <w:rPr>
          <w:sz w:val="20"/>
          <w:szCs w:val="20"/>
          <w:lang w:val="en-GB"/>
        </w:rPr>
        <w:t>Note</w:t>
      </w:r>
      <w:r>
        <w:rPr>
          <w:sz w:val="20"/>
          <w:szCs w:val="20"/>
          <w:lang w:val="en-GB"/>
        </w:rPr>
        <w:t xml:space="preserve"> that we </w:t>
      </w:r>
      <w:r w:rsidRPr="00076347">
        <w:rPr>
          <w:sz w:val="20"/>
          <w:szCs w:val="20"/>
          <w:lang w:val="en-GB"/>
        </w:rPr>
        <w:t>assume the sliding window for LP-SS detection is sufficiently large to cover the timing error.</w:t>
      </w:r>
    </w:p>
    <w:p w14:paraId="2F0B41BA" w14:textId="5BC64449" w:rsidR="007F45A7" w:rsidRPr="007F45A7" w:rsidRDefault="007F45A7" w:rsidP="007F45A7">
      <w:pPr>
        <w:pStyle w:val="Caption"/>
        <w:spacing w:after="0"/>
        <w:rPr>
          <w:sz w:val="20"/>
          <w:szCs w:val="20"/>
        </w:rPr>
      </w:pPr>
      <w:r w:rsidRPr="007F45A7">
        <w:rPr>
          <w:sz w:val="20"/>
          <w:szCs w:val="20"/>
        </w:rPr>
        <w:t xml:space="preserve">Table </w:t>
      </w:r>
      <w:r w:rsidRPr="007F45A7">
        <w:rPr>
          <w:sz w:val="20"/>
          <w:szCs w:val="20"/>
        </w:rPr>
        <w:fldChar w:fldCharType="begin"/>
      </w:r>
      <w:r w:rsidRPr="007F45A7">
        <w:rPr>
          <w:sz w:val="20"/>
          <w:szCs w:val="20"/>
        </w:rPr>
        <w:instrText xml:space="preserve"> SEQ Table \* ARABIC </w:instrText>
      </w:r>
      <w:r w:rsidRPr="007F45A7">
        <w:rPr>
          <w:sz w:val="20"/>
          <w:szCs w:val="20"/>
        </w:rPr>
        <w:fldChar w:fldCharType="separate"/>
      </w:r>
      <w:r w:rsidRPr="007F45A7">
        <w:rPr>
          <w:sz w:val="20"/>
          <w:szCs w:val="20"/>
        </w:rPr>
        <w:t>2</w:t>
      </w:r>
      <w:r w:rsidRPr="007F45A7">
        <w:rPr>
          <w:sz w:val="20"/>
          <w:szCs w:val="20"/>
        </w:rPr>
        <w:fldChar w:fldCharType="end"/>
      </w:r>
      <w:r w:rsidRPr="007F45A7">
        <w:rPr>
          <w:sz w:val="20"/>
          <w:szCs w:val="20"/>
        </w:rPr>
        <w:t xml:space="preserve"> 90% timing error for different cases</w:t>
      </w:r>
    </w:p>
    <w:tbl>
      <w:tblPr>
        <w:tblStyle w:val="TableGrid"/>
        <w:tblW w:w="0" w:type="auto"/>
        <w:tblLook w:val="04A0" w:firstRow="1" w:lastRow="0" w:firstColumn="1" w:lastColumn="0" w:noHBand="0" w:noVBand="1"/>
      </w:tblPr>
      <w:tblGrid>
        <w:gridCol w:w="895"/>
        <w:gridCol w:w="1633"/>
        <w:gridCol w:w="4487"/>
        <w:gridCol w:w="1988"/>
      </w:tblGrid>
      <w:tr w:rsidR="009859F8" w14:paraId="0104DB20" w14:textId="77777777" w:rsidTr="0076140F">
        <w:tc>
          <w:tcPr>
            <w:tcW w:w="895" w:type="dxa"/>
          </w:tcPr>
          <w:p w14:paraId="04220D11" w14:textId="193790A3" w:rsidR="009859F8" w:rsidRDefault="009859F8" w:rsidP="00F42C3A">
            <w:pPr>
              <w:jc w:val="center"/>
              <w:rPr>
                <w:sz w:val="20"/>
                <w:szCs w:val="20"/>
                <w:lang w:val="en-GB"/>
              </w:rPr>
            </w:pPr>
            <w:r>
              <w:rPr>
                <w:sz w:val="20"/>
                <w:szCs w:val="20"/>
                <w:lang w:val="en-GB"/>
              </w:rPr>
              <w:t>M</w:t>
            </w:r>
          </w:p>
        </w:tc>
        <w:tc>
          <w:tcPr>
            <w:tcW w:w="1633" w:type="dxa"/>
          </w:tcPr>
          <w:p w14:paraId="295BFE0C" w14:textId="1FF18C54" w:rsidR="009859F8" w:rsidRDefault="009859F8" w:rsidP="00F42C3A">
            <w:pPr>
              <w:jc w:val="center"/>
              <w:rPr>
                <w:sz w:val="20"/>
                <w:szCs w:val="20"/>
                <w:lang w:val="en-GB"/>
              </w:rPr>
            </w:pPr>
            <w:r>
              <w:rPr>
                <w:sz w:val="20"/>
                <w:szCs w:val="20"/>
                <w:lang w:val="en-GB"/>
              </w:rPr>
              <w:t>Sequence length</w:t>
            </w:r>
          </w:p>
        </w:tc>
        <w:tc>
          <w:tcPr>
            <w:tcW w:w="4487" w:type="dxa"/>
          </w:tcPr>
          <w:p w14:paraId="6E45F6AB" w14:textId="4C908337" w:rsidR="009859F8" w:rsidRDefault="009859F8" w:rsidP="00F42C3A">
            <w:pPr>
              <w:jc w:val="center"/>
              <w:rPr>
                <w:sz w:val="20"/>
                <w:szCs w:val="20"/>
                <w:lang w:val="en-GB"/>
              </w:rPr>
            </w:pPr>
            <w:r>
              <w:rPr>
                <w:sz w:val="20"/>
                <w:szCs w:val="20"/>
                <w:lang w:val="en-GB"/>
              </w:rPr>
              <w:t>Sequence</w:t>
            </w:r>
          </w:p>
        </w:tc>
        <w:tc>
          <w:tcPr>
            <w:tcW w:w="1988" w:type="dxa"/>
          </w:tcPr>
          <w:p w14:paraId="492DE707" w14:textId="28109B8B" w:rsidR="009859F8" w:rsidRDefault="009859F8" w:rsidP="00F42C3A">
            <w:pPr>
              <w:jc w:val="center"/>
              <w:rPr>
                <w:sz w:val="20"/>
                <w:szCs w:val="20"/>
                <w:lang w:val="en-GB"/>
              </w:rPr>
            </w:pPr>
            <w:r>
              <w:rPr>
                <w:sz w:val="20"/>
                <w:szCs w:val="20"/>
                <w:lang w:val="en-GB"/>
              </w:rPr>
              <w:t xml:space="preserve">90% </w:t>
            </w:r>
            <w:r w:rsidR="0016613C">
              <w:rPr>
                <w:sz w:val="20"/>
                <w:szCs w:val="20"/>
                <w:lang w:val="en-GB"/>
              </w:rPr>
              <w:t>timing error</w:t>
            </w:r>
            <w:r w:rsidR="00A908F9">
              <w:rPr>
                <w:sz w:val="20"/>
                <w:szCs w:val="20"/>
                <w:lang w:val="en-GB"/>
              </w:rPr>
              <w:t xml:space="preserve"> (us)</w:t>
            </w:r>
          </w:p>
        </w:tc>
      </w:tr>
      <w:tr w:rsidR="00F42C3A" w14:paraId="522847DC" w14:textId="77777777" w:rsidTr="0076140F">
        <w:tc>
          <w:tcPr>
            <w:tcW w:w="895" w:type="dxa"/>
            <w:vMerge w:val="restart"/>
            <w:vAlign w:val="center"/>
          </w:tcPr>
          <w:p w14:paraId="32571D76" w14:textId="55903B16" w:rsidR="00F42C3A" w:rsidRDefault="00F42C3A" w:rsidP="00F42C3A">
            <w:pPr>
              <w:jc w:val="center"/>
              <w:rPr>
                <w:sz w:val="20"/>
                <w:szCs w:val="20"/>
                <w:lang w:val="en-GB"/>
              </w:rPr>
            </w:pPr>
            <w:r>
              <w:rPr>
                <w:sz w:val="20"/>
                <w:szCs w:val="20"/>
                <w:lang w:val="en-GB"/>
              </w:rPr>
              <w:t>M=2</w:t>
            </w:r>
          </w:p>
        </w:tc>
        <w:tc>
          <w:tcPr>
            <w:tcW w:w="1633" w:type="dxa"/>
            <w:vMerge w:val="restart"/>
            <w:vAlign w:val="center"/>
          </w:tcPr>
          <w:p w14:paraId="5312129B" w14:textId="658DF45B" w:rsidR="00F42C3A" w:rsidRDefault="00F42C3A" w:rsidP="00F42C3A">
            <w:pPr>
              <w:jc w:val="center"/>
              <w:rPr>
                <w:sz w:val="20"/>
                <w:szCs w:val="20"/>
                <w:lang w:val="en-GB"/>
              </w:rPr>
            </w:pPr>
            <w:r>
              <w:rPr>
                <w:sz w:val="20"/>
                <w:szCs w:val="20"/>
                <w:lang w:val="en-GB"/>
              </w:rPr>
              <w:t>8</w:t>
            </w:r>
          </w:p>
        </w:tc>
        <w:tc>
          <w:tcPr>
            <w:tcW w:w="4487" w:type="dxa"/>
          </w:tcPr>
          <w:p w14:paraId="795F2878" w14:textId="1381295F" w:rsidR="00F42C3A" w:rsidRDefault="00F42C3A" w:rsidP="00F42C3A">
            <w:pPr>
              <w:rPr>
                <w:sz w:val="20"/>
                <w:szCs w:val="20"/>
                <w:lang w:val="en-GB"/>
              </w:rPr>
            </w:pPr>
            <w:r w:rsidRPr="0016613C">
              <w:rPr>
                <w:sz w:val="20"/>
                <w:szCs w:val="20"/>
                <w:lang w:val="en-GB"/>
              </w:rPr>
              <w:t>[0</w:t>
            </w:r>
            <w:r>
              <w:rPr>
                <w:sz w:val="20"/>
                <w:szCs w:val="20"/>
                <w:lang w:val="en-GB"/>
              </w:rPr>
              <w:t xml:space="preserve"> </w:t>
            </w:r>
            <w:r w:rsidRPr="0016613C">
              <w:rPr>
                <w:sz w:val="20"/>
                <w:szCs w:val="20"/>
                <w:lang w:val="en-GB"/>
              </w:rPr>
              <w:t>1</w:t>
            </w:r>
            <w:r>
              <w:rPr>
                <w:sz w:val="20"/>
                <w:szCs w:val="20"/>
                <w:lang w:val="en-GB"/>
              </w:rPr>
              <w:t xml:space="preserve"> </w:t>
            </w:r>
            <w:r w:rsidRPr="0016613C">
              <w:rPr>
                <w:sz w:val="20"/>
                <w:szCs w:val="20"/>
                <w:lang w:val="en-GB"/>
              </w:rPr>
              <w:t>1</w:t>
            </w:r>
            <w:r>
              <w:rPr>
                <w:sz w:val="20"/>
                <w:szCs w:val="20"/>
                <w:lang w:val="en-GB"/>
              </w:rPr>
              <w:t xml:space="preserve"> </w:t>
            </w:r>
            <w:r w:rsidRPr="0016613C">
              <w:rPr>
                <w:sz w:val="20"/>
                <w:szCs w:val="20"/>
                <w:lang w:val="en-GB"/>
              </w:rPr>
              <w:t>0</w:t>
            </w:r>
            <w:r>
              <w:rPr>
                <w:sz w:val="20"/>
                <w:szCs w:val="20"/>
                <w:lang w:val="en-GB"/>
              </w:rPr>
              <w:t xml:space="preserve"> </w:t>
            </w:r>
            <w:r w:rsidRPr="0016613C">
              <w:rPr>
                <w:sz w:val="20"/>
                <w:szCs w:val="20"/>
                <w:lang w:val="en-GB"/>
              </w:rPr>
              <w:t>1</w:t>
            </w:r>
            <w:r>
              <w:rPr>
                <w:sz w:val="20"/>
                <w:szCs w:val="20"/>
                <w:lang w:val="en-GB"/>
              </w:rPr>
              <w:t xml:space="preserve"> </w:t>
            </w:r>
            <w:r w:rsidRPr="0016613C">
              <w:rPr>
                <w:sz w:val="20"/>
                <w:szCs w:val="20"/>
                <w:lang w:val="en-GB"/>
              </w:rPr>
              <w:t>0</w:t>
            </w:r>
            <w:r>
              <w:rPr>
                <w:sz w:val="20"/>
                <w:szCs w:val="20"/>
                <w:lang w:val="en-GB"/>
              </w:rPr>
              <w:t xml:space="preserve"> </w:t>
            </w:r>
            <w:r w:rsidRPr="0016613C">
              <w:rPr>
                <w:sz w:val="20"/>
                <w:szCs w:val="20"/>
                <w:lang w:val="en-GB"/>
              </w:rPr>
              <w:t>0</w:t>
            </w:r>
            <w:r>
              <w:rPr>
                <w:sz w:val="20"/>
                <w:szCs w:val="20"/>
                <w:lang w:val="en-GB"/>
              </w:rPr>
              <w:t xml:space="preserve"> </w:t>
            </w:r>
            <w:r w:rsidRPr="0016613C">
              <w:rPr>
                <w:sz w:val="20"/>
                <w:szCs w:val="20"/>
                <w:lang w:val="en-GB"/>
              </w:rPr>
              <w:t>1]</w:t>
            </w:r>
          </w:p>
        </w:tc>
        <w:tc>
          <w:tcPr>
            <w:tcW w:w="1988" w:type="dxa"/>
          </w:tcPr>
          <w:p w14:paraId="7760A85F" w14:textId="791B0D0B" w:rsidR="00F42C3A" w:rsidRDefault="00F42C3A" w:rsidP="00F42C3A">
            <w:pPr>
              <w:jc w:val="center"/>
              <w:rPr>
                <w:sz w:val="20"/>
                <w:szCs w:val="20"/>
                <w:lang w:val="en-GB"/>
              </w:rPr>
            </w:pPr>
            <w:r>
              <w:rPr>
                <w:sz w:val="20"/>
                <w:szCs w:val="20"/>
                <w:lang w:val="en-GB"/>
              </w:rPr>
              <w:t>3.2</w:t>
            </w:r>
          </w:p>
        </w:tc>
      </w:tr>
      <w:tr w:rsidR="00F42C3A" w14:paraId="1AE9AECE" w14:textId="77777777" w:rsidTr="0076140F">
        <w:tc>
          <w:tcPr>
            <w:tcW w:w="895" w:type="dxa"/>
            <w:vMerge/>
            <w:vAlign w:val="center"/>
          </w:tcPr>
          <w:p w14:paraId="6E59ACCB" w14:textId="77777777" w:rsidR="00F42C3A" w:rsidRDefault="00F42C3A" w:rsidP="00F42C3A">
            <w:pPr>
              <w:jc w:val="center"/>
              <w:rPr>
                <w:sz w:val="20"/>
                <w:szCs w:val="20"/>
                <w:lang w:val="en-GB"/>
              </w:rPr>
            </w:pPr>
          </w:p>
        </w:tc>
        <w:tc>
          <w:tcPr>
            <w:tcW w:w="1633" w:type="dxa"/>
            <w:vMerge/>
            <w:vAlign w:val="center"/>
          </w:tcPr>
          <w:p w14:paraId="0146DAD7" w14:textId="77777777" w:rsidR="00F42C3A" w:rsidRDefault="00F42C3A" w:rsidP="00F42C3A">
            <w:pPr>
              <w:jc w:val="center"/>
              <w:rPr>
                <w:sz w:val="20"/>
                <w:szCs w:val="20"/>
                <w:lang w:val="en-GB"/>
              </w:rPr>
            </w:pPr>
          </w:p>
        </w:tc>
        <w:tc>
          <w:tcPr>
            <w:tcW w:w="4487" w:type="dxa"/>
          </w:tcPr>
          <w:p w14:paraId="70327A34" w14:textId="42FF2E42" w:rsidR="00F42C3A" w:rsidRPr="00942B53" w:rsidRDefault="00F42C3A" w:rsidP="00F42C3A">
            <w:pPr>
              <w:rPr>
                <w:sz w:val="20"/>
                <w:szCs w:val="20"/>
              </w:rPr>
            </w:pPr>
            <w:r w:rsidRPr="00942B53">
              <w:rPr>
                <w:sz w:val="20"/>
                <w:szCs w:val="20"/>
              </w:rPr>
              <w:t>[1 0 1 0 0 1 0 1]</w:t>
            </w:r>
          </w:p>
        </w:tc>
        <w:tc>
          <w:tcPr>
            <w:tcW w:w="1988" w:type="dxa"/>
          </w:tcPr>
          <w:p w14:paraId="16461D96" w14:textId="0AB0B928" w:rsidR="00F42C3A" w:rsidRDefault="00F42C3A" w:rsidP="00F42C3A">
            <w:pPr>
              <w:jc w:val="center"/>
              <w:rPr>
                <w:sz w:val="20"/>
                <w:szCs w:val="20"/>
                <w:lang w:val="en-GB"/>
              </w:rPr>
            </w:pPr>
            <w:r>
              <w:rPr>
                <w:sz w:val="20"/>
                <w:szCs w:val="20"/>
                <w:lang w:val="en-GB"/>
              </w:rPr>
              <w:t>3</w:t>
            </w:r>
          </w:p>
        </w:tc>
      </w:tr>
      <w:tr w:rsidR="00F42C3A" w14:paraId="2486DB09" w14:textId="77777777" w:rsidTr="0076140F">
        <w:tc>
          <w:tcPr>
            <w:tcW w:w="895" w:type="dxa"/>
            <w:vMerge/>
            <w:vAlign w:val="center"/>
          </w:tcPr>
          <w:p w14:paraId="11E3D35E" w14:textId="77777777" w:rsidR="00F42C3A" w:rsidRDefault="00F42C3A" w:rsidP="00F42C3A">
            <w:pPr>
              <w:jc w:val="center"/>
              <w:rPr>
                <w:sz w:val="20"/>
                <w:szCs w:val="20"/>
                <w:lang w:val="en-GB"/>
              </w:rPr>
            </w:pPr>
          </w:p>
        </w:tc>
        <w:tc>
          <w:tcPr>
            <w:tcW w:w="1633" w:type="dxa"/>
            <w:vMerge/>
            <w:vAlign w:val="center"/>
          </w:tcPr>
          <w:p w14:paraId="6C3073A8" w14:textId="70F237F1" w:rsidR="00F42C3A" w:rsidRDefault="00F42C3A" w:rsidP="00F42C3A">
            <w:pPr>
              <w:jc w:val="center"/>
              <w:rPr>
                <w:sz w:val="20"/>
                <w:szCs w:val="20"/>
                <w:lang w:val="en-GB"/>
              </w:rPr>
            </w:pPr>
          </w:p>
        </w:tc>
        <w:tc>
          <w:tcPr>
            <w:tcW w:w="4487" w:type="dxa"/>
          </w:tcPr>
          <w:p w14:paraId="69FB0D4F" w14:textId="23949E8F" w:rsidR="00F42C3A" w:rsidRDefault="00F42C3A" w:rsidP="00F42C3A">
            <w:pPr>
              <w:rPr>
                <w:sz w:val="20"/>
                <w:szCs w:val="20"/>
                <w:lang w:val="en-GB"/>
              </w:rPr>
            </w:pPr>
            <w:r w:rsidRPr="00754944">
              <w:rPr>
                <w:sz w:val="20"/>
                <w:szCs w:val="20"/>
                <w:lang w:val="en-GB"/>
              </w:rPr>
              <w:t>[1 0 1 0 1 0 0 1]</w:t>
            </w:r>
          </w:p>
        </w:tc>
        <w:tc>
          <w:tcPr>
            <w:tcW w:w="1988" w:type="dxa"/>
          </w:tcPr>
          <w:p w14:paraId="19D1E690" w14:textId="1670120E" w:rsidR="00F42C3A" w:rsidRDefault="00F42C3A" w:rsidP="00F42C3A">
            <w:pPr>
              <w:jc w:val="center"/>
              <w:rPr>
                <w:sz w:val="20"/>
                <w:szCs w:val="20"/>
                <w:lang w:val="en-GB"/>
              </w:rPr>
            </w:pPr>
            <w:r>
              <w:rPr>
                <w:sz w:val="20"/>
                <w:szCs w:val="20"/>
                <w:lang w:val="en-GB"/>
              </w:rPr>
              <w:t>2.7</w:t>
            </w:r>
          </w:p>
        </w:tc>
      </w:tr>
      <w:tr w:rsidR="00F42C3A" w14:paraId="10A80272" w14:textId="77777777" w:rsidTr="0076140F">
        <w:tc>
          <w:tcPr>
            <w:tcW w:w="895" w:type="dxa"/>
            <w:vMerge/>
            <w:vAlign w:val="center"/>
          </w:tcPr>
          <w:p w14:paraId="648DAF00" w14:textId="77777777" w:rsidR="00F42C3A" w:rsidRDefault="00F42C3A" w:rsidP="00F42C3A">
            <w:pPr>
              <w:jc w:val="center"/>
              <w:rPr>
                <w:sz w:val="20"/>
                <w:szCs w:val="20"/>
                <w:lang w:val="en-GB"/>
              </w:rPr>
            </w:pPr>
          </w:p>
        </w:tc>
        <w:tc>
          <w:tcPr>
            <w:tcW w:w="1633" w:type="dxa"/>
            <w:vMerge/>
            <w:vAlign w:val="center"/>
          </w:tcPr>
          <w:p w14:paraId="2A7F7ED3" w14:textId="77777777" w:rsidR="00F42C3A" w:rsidRDefault="00F42C3A" w:rsidP="00F42C3A">
            <w:pPr>
              <w:jc w:val="center"/>
              <w:rPr>
                <w:sz w:val="20"/>
                <w:szCs w:val="20"/>
                <w:lang w:val="en-GB"/>
              </w:rPr>
            </w:pPr>
          </w:p>
        </w:tc>
        <w:tc>
          <w:tcPr>
            <w:tcW w:w="4487" w:type="dxa"/>
          </w:tcPr>
          <w:p w14:paraId="64564699" w14:textId="768AC126" w:rsidR="00F42C3A" w:rsidRPr="00D54077" w:rsidRDefault="00F42C3A" w:rsidP="00F42C3A">
            <w:pPr>
              <w:rPr>
                <w:sz w:val="20"/>
                <w:szCs w:val="20"/>
              </w:rPr>
            </w:pPr>
            <w:r w:rsidRPr="00D54077">
              <w:rPr>
                <w:sz w:val="20"/>
                <w:szCs w:val="20"/>
              </w:rPr>
              <w:t>[0 1 1 0 0 1 0 1]</w:t>
            </w:r>
          </w:p>
        </w:tc>
        <w:tc>
          <w:tcPr>
            <w:tcW w:w="1988" w:type="dxa"/>
          </w:tcPr>
          <w:p w14:paraId="783126BC" w14:textId="05BB2A2F" w:rsidR="00F42C3A" w:rsidRDefault="00F42C3A" w:rsidP="00F42C3A">
            <w:pPr>
              <w:jc w:val="center"/>
              <w:rPr>
                <w:sz w:val="20"/>
                <w:szCs w:val="20"/>
                <w:lang w:val="en-GB"/>
              </w:rPr>
            </w:pPr>
            <w:r>
              <w:rPr>
                <w:sz w:val="20"/>
                <w:szCs w:val="20"/>
                <w:lang w:val="en-GB"/>
              </w:rPr>
              <w:t>3.2</w:t>
            </w:r>
          </w:p>
        </w:tc>
      </w:tr>
      <w:tr w:rsidR="00F42C3A" w14:paraId="2126CE97" w14:textId="77777777" w:rsidTr="0076140F">
        <w:tc>
          <w:tcPr>
            <w:tcW w:w="895" w:type="dxa"/>
            <w:vMerge/>
            <w:vAlign w:val="center"/>
          </w:tcPr>
          <w:p w14:paraId="1872848A" w14:textId="77777777" w:rsidR="00F42C3A" w:rsidRDefault="00F42C3A" w:rsidP="00F42C3A">
            <w:pPr>
              <w:jc w:val="center"/>
              <w:rPr>
                <w:sz w:val="20"/>
                <w:szCs w:val="20"/>
                <w:lang w:val="en-GB"/>
              </w:rPr>
            </w:pPr>
          </w:p>
        </w:tc>
        <w:tc>
          <w:tcPr>
            <w:tcW w:w="1633" w:type="dxa"/>
            <w:vMerge/>
            <w:vAlign w:val="center"/>
          </w:tcPr>
          <w:p w14:paraId="7C5373A7" w14:textId="17590FFD" w:rsidR="00F42C3A" w:rsidRDefault="00F42C3A" w:rsidP="00F42C3A">
            <w:pPr>
              <w:jc w:val="center"/>
              <w:rPr>
                <w:sz w:val="20"/>
                <w:szCs w:val="20"/>
                <w:lang w:val="en-GB"/>
              </w:rPr>
            </w:pPr>
          </w:p>
        </w:tc>
        <w:tc>
          <w:tcPr>
            <w:tcW w:w="4487" w:type="dxa"/>
          </w:tcPr>
          <w:p w14:paraId="7BE5CCD3" w14:textId="1DD5A0C8" w:rsidR="00F42C3A" w:rsidRPr="00572957" w:rsidRDefault="00F42C3A" w:rsidP="00F42C3A">
            <w:pPr>
              <w:rPr>
                <w:sz w:val="20"/>
                <w:szCs w:val="20"/>
              </w:rPr>
            </w:pPr>
            <w:r w:rsidRPr="00572957">
              <w:rPr>
                <w:sz w:val="20"/>
                <w:szCs w:val="20"/>
              </w:rPr>
              <w:t>[1 0 1 0 0 1 1 0]</w:t>
            </w:r>
          </w:p>
        </w:tc>
        <w:tc>
          <w:tcPr>
            <w:tcW w:w="1988" w:type="dxa"/>
          </w:tcPr>
          <w:p w14:paraId="2888BF7C" w14:textId="5BCD6BAF" w:rsidR="00F42C3A" w:rsidRDefault="00F42C3A" w:rsidP="00F42C3A">
            <w:pPr>
              <w:jc w:val="center"/>
              <w:rPr>
                <w:sz w:val="20"/>
                <w:szCs w:val="20"/>
                <w:lang w:val="en-GB"/>
              </w:rPr>
            </w:pPr>
            <w:r>
              <w:rPr>
                <w:sz w:val="20"/>
                <w:szCs w:val="20"/>
                <w:lang w:val="en-GB"/>
              </w:rPr>
              <w:t>3.4</w:t>
            </w:r>
          </w:p>
        </w:tc>
      </w:tr>
      <w:tr w:rsidR="00F42C3A" w14:paraId="21B2F9CA" w14:textId="77777777" w:rsidTr="0076140F">
        <w:tc>
          <w:tcPr>
            <w:tcW w:w="895" w:type="dxa"/>
            <w:vMerge/>
            <w:vAlign w:val="center"/>
          </w:tcPr>
          <w:p w14:paraId="68D048D3" w14:textId="2B9A4DBC" w:rsidR="00F42C3A" w:rsidRDefault="00F42C3A" w:rsidP="00F42C3A">
            <w:pPr>
              <w:jc w:val="center"/>
              <w:rPr>
                <w:sz w:val="20"/>
                <w:szCs w:val="20"/>
                <w:lang w:val="en-GB"/>
              </w:rPr>
            </w:pPr>
          </w:p>
        </w:tc>
        <w:tc>
          <w:tcPr>
            <w:tcW w:w="1633" w:type="dxa"/>
            <w:vMerge/>
            <w:vAlign w:val="center"/>
          </w:tcPr>
          <w:p w14:paraId="1986BBEB" w14:textId="4EC724EA" w:rsidR="00F42C3A" w:rsidRDefault="00F42C3A" w:rsidP="00F42C3A">
            <w:pPr>
              <w:jc w:val="center"/>
              <w:rPr>
                <w:sz w:val="20"/>
                <w:szCs w:val="20"/>
                <w:lang w:val="en-GB"/>
              </w:rPr>
            </w:pPr>
          </w:p>
        </w:tc>
        <w:tc>
          <w:tcPr>
            <w:tcW w:w="4487" w:type="dxa"/>
          </w:tcPr>
          <w:p w14:paraId="39E0B7C3" w14:textId="34E78DCF" w:rsidR="00F42C3A" w:rsidRPr="001C0FC0" w:rsidRDefault="00F42C3A" w:rsidP="00F42C3A">
            <w:pPr>
              <w:rPr>
                <w:sz w:val="20"/>
                <w:szCs w:val="20"/>
              </w:rPr>
            </w:pPr>
            <w:r w:rsidRPr="001C0FC0">
              <w:rPr>
                <w:sz w:val="20"/>
                <w:szCs w:val="20"/>
              </w:rPr>
              <w:t>[1 0 0 1 1 0 0 1]</w:t>
            </w:r>
          </w:p>
        </w:tc>
        <w:tc>
          <w:tcPr>
            <w:tcW w:w="1988" w:type="dxa"/>
          </w:tcPr>
          <w:p w14:paraId="60E3E41C" w14:textId="7A25523F" w:rsidR="00F42C3A" w:rsidRDefault="00F42C3A" w:rsidP="00F42C3A">
            <w:pPr>
              <w:jc w:val="center"/>
              <w:rPr>
                <w:sz w:val="20"/>
                <w:szCs w:val="20"/>
                <w:lang w:val="en-GB"/>
              </w:rPr>
            </w:pPr>
            <w:r>
              <w:rPr>
                <w:sz w:val="20"/>
                <w:szCs w:val="20"/>
                <w:lang w:val="en-GB"/>
              </w:rPr>
              <w:t>3.3</w:t>
            </w:r>
          </w:p>
        </w:tc>
      </w:tr>
      <w:tr w:rsidR="00F42C3A" w14:paraId="4D7FCD15" w14:textId="77777777" w:rsidTr="0076140F">
        <w:tc>
          <w:tcPr>
            <w:tcW w:w="895" w:type="dxa"/>
            <w:vMerge/>
            <w:vAlign w:val="center"/>
          </w:tcPr>
          <w:p w14:paraId="6A257845" w14:textId="77777777" w:rsidR="00F42C3A" w:rsidRDefault="00F42C3A" w:rsidP="00F42C3A">
            <w:pPr>
              <w:jc w:val="center"/>
              <w:rPr>
                <w:sz w:val="20"/>
                <w:szCs w:val="20"/>
                <w:lang w:val="en-GB"/>
              </w:rPr>
            </w:pPr>
          </w:p>
        </w:tc>
        <w:tc>
          <w:tcPr>
            <w:tcW w:w="1633" w:type="dxa"/>
            <w:vMerge w:val="restart"/>
            <w:vAlign w:val="center"/>
          </w:tcPr>
          <w:p w14:paraId="3A83F09E" w14:textId="581864F1" w:rsidR="00F42C3A" w:rsidRDefault="00F42C3A" w:rsidP="00F42C3A">
            <w:pPr>
              <w:jc w:val="center"/>
              <w:rPr>
                <w:sz w:val="20"/>
                <w:szCs w:val="20"/>
                <w:lang w:val="en-GB"/>
              </w:rPr>
            </w:pPr>
            <w:r>
              <w:rPr>
                <w:sz w:val="20"/>
                <w:szCs w:val="20"/>
                <w:lang w:val="en-GB"/>
              </w:rPr>
              <w:t>12</w:t>
            </w:r>
          </w:p>
        </w:tc>
        <w:tc>
          <w:tcPr>
            <w:tcW w:w="4487" w:type="dxa"/>
          </w:tcPr>
          <w:p w14:paraId="17C053BE" w14:textId="1C827B27" w:rsidR="00F42C3A" w:rsidRPr="00AE18D3" w:rsidRDefault="00F42C3A" w:rsidP="00F42C3A">
            <w:pPr>
              <w:rPr>
                <w:sz w:val="20"/>
                <w:szCs w:val="20"/>
              </w:rPr>
            </w:pPr>
            <w:r w:rsidRPr="00AE18D3">
              <w:rPr>
                <w:sz w:val="20"/>
                <w:szCs w:val="20"/>
              </w:rPr>
              <w:t>[0 1 0 1 0 1 1 0 0 1 0 1]</w:t>
            </w:r>
          </w:p>
        </w:tc>
        <w:tc>
          <w:tcPr>
            <w:tcW w:w="1988" w:type="dxa"/>
          </w:tcPr>
          <w:p w14:paraId="72B2B968" w14:textId="651237E0" w:rsidR="00F42C3A" w:rsidRDefault="00F42C3A" w:rsidP="00F42C3A">
            <w:pPr>
              <w:jc w:val="center"/>
              <w:rPr>
                <w:sz w:val="20"/>
                <w:szCs w:val="20"/>
                <w:lang w:val="en-GB"/>
              </w:rPr>
            </w:pPr>
            <w:r>
              <w:rPr>
                <w:sz w:val="20"/>
                <w:szCs w:val="20"/>
                <w:lang w:val="en-GB"/>
              </w:rPr>
              <w:t>3.1</w:t>
            </w:r>
          </w:p>
        </w:tc>
      </w:tr>
      <w:tr w:rsidR="00F42C3A" w14:paraId="46273BD2" w14:textId="77777777" w:rsidTr="0076140F">
        <w:tc>
          <w:tcPr>
            <w:tcW w:w="895" w:type="dxa"/>
            <w:vMerge/>
            <w:vAlign w:val="center"/>
          </w:tcPr>
          <w:p w14:paraId="36C8E93E" w14:textId="77777777" w:rsidR="00F42C3A" w:rsidRDefault="00F42C3A" w:rsidP="00F42C3A">
            <w:pPr>
              <w:jc w:val="center"/>
              <w:rPr>
                <w:sz w:val="20"/>
                <w:szCs w:val="20"/>
                <w:lang w:val="en-GB"/>
              </w:rPr>
            </w:pPr>
          </w:p>
        </w:tc>
        <w:tc>
          <w:tcPr>
            <w:tcW w:w="1633" w:type="dxa"/>
            <w:vMerge/>
            <w:vAlign w:val="center"/>
          </w:tcPr>
          <w:p w14:paraId="54A8CCCF" w14:textId="48E01434" w:rsidR="00F42C3A" w:rsidRDefault="00F42C3A" w:rsidP="00F42C3A">
            <w:pPr>
              <w:jc w:val="center"/>
              <w:rPr>
                <w:sz w:val="20"/>
                <w:szCs w:val="20"/>
                <w:lang w:val="en-GB"/>
              </w:rPr>
            </w:pPr>
          </w:p>
        </w:tc>
        <w:tc>
          <w:tcPr>
            <w:tcW w:w="4487" w:type="dxa"/>
          </w:tcPr>
          <w:p w14:paraId="6AC60081" w14:textId="234A1424" w:rsidR="00F42C3A" w:rsidRPr="00AB1D26" w:rsidRDefault="00F42C3A" w:rsidP="00F42C3A">
            <w:pPr>
              <w:rPr>
                <w:sz w:val="20"/>
                <w:szCs w:val="20"/>
              </w:rPr>
            </w:pPr>
            <w:r w:rsidRPr="00AB1D26">
              <w:rPr>
                <w:sz w:val="20"/>
                <w:szCs w:val="20"/>
              </w:rPr>
              <w:t>[0 1 1 0 1 0 0 1 0 1 0 1]</w:t>
            </w:r>
          </w:p>
        </w:tc>
        <w:tc>
          <w:tcPr>
            <w:tcW w:w="1988" w:type="dxa"/>
          </w:tcPr>
          <w:p w14:paraId="490E56DD" w14:textId="25A31AFF" w:rsidR="00F42C3A" w:rsidRDefault="00F42C3A" w:rsidP="00F42C3A">
            <w:pPr>
              <w:jc w:val="center"/>
              <w:rPr>
                <w:sz w:val="20"/>
                <w:szCs w:val="20"/>
                <w:lang w:val="en-GB"/>
              </w:rPr>
            </w:pPr>
            <w:r>
              <w:rPr>
                <w:sz w:val="20"/>
                <w:szCs w:val="20"/>
                <w:lang w:val="en-GB"/>
              </w:rPr>
              <w:t>2.4</w:t>
            </w:r>
          </w:p>
        </w:tc>
      </w:tr>
      <w:tr w:rsidR="00F42C3A" w14:paraId="699A129D" w14:textId="77777777" w:rsidTr="0076140F">
        <w:tc>
          <w:tcPr>
            <w:tcW w:w="895" w:type="dxa"/>
            <w:vMerge/>
            <w:vAlign w:val="center"/>
          </w:tcPr>
          <w:p w14:paraId="261E924B" w14:textId="77777777" w:rsidR="00F42C3A" w:rsidRDefault="00F42C3A" w:rsidP="00F42C3A">
            <w:pPr>
              <w:jc w:val="center"/>
              <w:rPr>
                <w:sz w:val="20"/>
                <w:szCs w:val="20"/>
                <w:lang w:val="en-GB"/>
              </w:rPr>
            </w:pPr>
          </w:p>
        </w:tc>
        <w:tc>
          <w:tcPr>
            <w:tcW w:w="1633" w:type="dxa"/>
            <w:vMerge/>
            <w:vAlign w:val="center"/>
          </w:tcPr>
          <w:p w14:paraId="7DDEFE2A" w14:textId="77777777" w:rsidR="00F42C3A" w:rsidRDefault="00F42C3A" w:rsidP="00F42C3A">
            <w:pPr>
              <w:jc w:val="center"/>
              <w:rPr>
                <w:sz w:val="20"/>
                <w:szCs w:val="20"/>
                <w:lang w:val="en-GB"/>
              </w:rPr>
            </w:pPr>
          </w:p>
        </w:tc>
        <w:tc>
          <w:tcPr>
            <w:tcW w:w="4487" w:type="dxa"/>
          </w:tcPr>
          <w:p w14:paraId="6EC996ED" w14:textId="6BF36132" w:rsidR="00F42C3A" w:rsidRPr="00AB1D26" w:rsidRDefault="00F42C3A" w:rsidP="00F42C3A">
            <w:pPr>
              <w:rPr>
                <w:sz w:val="20"/>
                <w:szCs w:val="20"/>
              </w:rPr>
            </w:pPr>
            <w:r w:rsidRPr="00AB1D26">
              <w:rPr>
                <w:sz w:val="20"/>
                <w:szCs w:val="20"/>
              </w:rPr>
              <w:t>[0 1 1 0 1 0 1 0 1 0 0 1]</w:t>
            </w:r>
          </w:p>
        </w:tc>
        <w:tc>
          <w:tcPr>
            <w:tcW w:w="1988" w:type="dxa"/>
          </w:tcPr>
          <w:p w14:paraId="46B00419" w14:textId="3253D657" w:rsidR="00F42C3A" w:rsidRDefault="00F42C3A" w:rsidP="00F42C3A">
            <w:pPr>
              <w:jc w:val="center"/>
              <w:rPr>
                <w:sz w:val="20"/>
                <w:szCs w:val="20"/>
                <w:lang w:val="en-GB"/>
              </w:rPr>
            </w:pPr>
            <w:r>
              <w:rPr>
                <w:sz w:val="20"/>
                <w:szCs w:val="20"/>
                <w:lang w:val="en-GB"/>
              </w:rPr>
              <w:t>2.1</w:t>
            </w:r>
          </w:p>
        </w:tc>
      </w:tr>
      <w:tr w:rsidR="00F42C3A" w14:paraId="753B1873" w14:textId="77777777" w:rsidTr="0076140F">
        <w:tc>
          <w:tcPr>
            <w:tcW w:w="895" w:type="dxa"/>
            <w:vMerge/>
            <w:vAlign w:val="center"/>
          </w:tcPr>
          <w:p w14:paraId="56C90194" w14:textId="77777777" w:rsidR="00F42C3A" w:rsidRDefault="00F42C3A" w:rsidP="00F42C3A">
            <w:pPr>
              <w:jc w:val="center"/>
              <w:rPr>
                <w:sz w:val="20"/>
                <w:szCs w:val="20"/>
                <w:lang w:val="en-GB"/>
              </w:rPr>
            </w:pPr>
          </w:p>
        </w:tc>
        <w:tc>
          <w:tcPr>
            <w:tcW w:w="1633" w:type="dxa"/>
            <w:vMerge/>
            <w:vAlign w:val="center"/>
          </w:tcPr>
          <w:p w14:paraId="784E5DDC" w14:textId="77777777" w:rsidR="00F42C3A" w:rsidRDefault="00F42C3A" w:rsidP="00F42C3A">
            <w:pPr>
              <w:jc w:val="center"/>
              <w:rPr>
                <w:sz w:val="20"/>
                <w:szCs w:val="20"/>
                <w:lang w:val="en-GB"/>
              </w:rPr>
            </w:pPr>
          </w:p>
        </w:tc>
        <w:tc>
          <w:tcPr>
            <w:tcW w:w="4487" w:type="dxa"/>
          </w:tcPr>
          <w:p w14:paraId="7173AB9E" w14:textId="003226C9" w:rsidR="00F42C3A" w:rsidRPr="0086418F" w:rsidRDefault="00F42C3A" w:rsidP="00F42C3A">
            <w:pPr>
              <w:rPr>
                <w:sz w:val="20"/>
                <w:szCs w:val="20"/>
              </w:rPr>
            </w:pPr>
            <w:r w:rsidRPr="0086418F">
              <w:rPr>
                <w:sz w:val="20"/>
                <w:szCs w:val="20"/>
              </w:rPr>
              <w:t>[1 0 0 1 1 0 0 1 0 1 0 1]</w:t>
            </w:r>
          </w:p>
        </w:tc>
        <w:tc>
          <w:tcPr>
            <w:tcW w:w="1988" w:type="dxa"/>
          </w:tcPr>
          <w:p w14:paraId="7D8BBF69" w14:textId="7513535A" w:rsidR="00F42C3A" w:rsidRDefault="00F42C3A" w:rsidP="00F42C3A">
            <w:pPr>
              <w:jc w:val="center"/>
              <w:rPr>
                <w:sz w:val="20"/>
                <w:szCs w:val="20"/>
                <w:lang w:val="en-GB"/>
              </w:rPr>
            </w:pPr>
            <w:r>
              <w:rPr>
                <w:sz w:val="20"/>
                <w:szCs w:val="20"/>
                <w:lang w:val="en-GB"/>
              </w:rPr>
              <w:t>2.5</w:t>
            </w:r>
          </w:p>
        </w:tc>
      </w:tr>
      <w:tr w:rsidR="00F42C3A" w14:paraId="2B0EDC78" w14:textId="77777777" w:rsidTr="0076140F">
        <w:tc>
          <w:tcPr>
            <w:tcW w:w="895" w:type="dxa"/>
            <w:vMerge/>
            <w:vAlign w:val="center"/>
          </w:tcPr>
          <w:p w14:paraId="7725F6F9" w14:textId="77777777" w:rsidR="00F42C3A" w:rsidRDefault="00F42C3A" w:rsidP="00F42C3A">
            <w:pPr>
              <w:jc w:val="center"/>
              <w:rPr>
                <w:sz w:val="20"/>
                <w:szCs w:val="20"/>
                <w:lang w:val="en-GB"/>
              </w:rPr>
            </w:pPr>
          </w:p>
        </w:tc>
        <w:tc>
          <w:tcPr>
            <w:tcW w:w="1633" w:type="dxa"/>
            <w:vMerge/>
            <w:vAlign w:val="center"/>
          </w:tcPr>
          <w:p w14:paraId="0680B0C3" w14:textId="77777777" w:rsidR="00F42C3A" w:rsidRPr="00FC23C7" w:rsidRDefault="00F42C3A" w:rsidP="00F42C3A">
            <w:pPr>
              <w:jc w:val="center"/>
              <w:rPr>
                <w:sz w:val="20"/>
                <w:szCs w:val="20"/>
              </w:rPr>
            </w:pPr>
          </w:p>
        </w:tc>
        <w:tc>
          <w:tcPr>
            <w:tcW w:w="4487" w:type="dxa"/>
          </w:tcPr>
          <w:p w14:paraId="1209D786" w14:textId="2BDF963D" w:rsidR="00F42C3A" w:rsidRPr="00FC23C7" w:rsidRDefault="00F42C3A" w:rsidP="00F42C3A">
            <w:pPr>
              <w:rPr>
                <w:sz w:val="20"/>
                <w:szCs w:val="20"/>
              </w:rPr>
            </w:pPr>
            <w:r w:rsidRPr="00FC23C7">
              <w:rPr>
                <w:sz w:val="20"/>
                <w:szCs w:val="20"/>
              </w:rPr>
              <w:t>[1 0 0 1 1 0 0 1 0 1 1 0]</w:t>
            </w:r>
          </w:p>
        </w:tc>
        <w:tc>
          <w:tcPr>
            <w:tcW w:w="1988" w:type="dxa"/>
          </w:tcPr>
          <w:p w14:paraId="1E9DE960" w14:textId="247F1273" w:rsidR="00F42C3A" w:rsidRDefault="00F42C3A" w:rsidP="00F42C3A">
            <w:pPr>
              <w:jc w:val="center"/>
              <w:rPr>
                <w:sz w:val="20"/>
                <w:szCs w:val="20"/>
                <w:lang w:val="en-GB"/>
              </w:rPr>
            </w:pPr>
            <w:r>
              <w:rPr>
                <w:sz w:val="20"/>
                <w:szCs w:val="20"/>
                <w:lang w:val="en-GB"/>
              </w:rPr>
              <w:t>3.5</w:t>
            </w:r>
          </w:p>
        </w:tc>
      </w:tr>
      <w:tr w:rsidR="00F42C3A" w14:paraId="4C7FA3AF" w14:textId="77777777" w:rsidTr="0076140F">
        <w:tc>
          <w:tcPr>
            <w:tcW w:w="895" w:type="dxa"/>
            <w:vMerge/>
            <w:vAlign w:val="center"/>
          </w:tcPr>
          <w:p w14:paraId="213F0086" w14:textId="77777777" w:rsidR="00F42C3A" w:rsidRDefault="00F42C3A" w:rsidP="00F42C3A">
            <w:pPr>
              <w:jc w:val="center"/>
              <w:rPr>
                <w:sz w:val="20"/>
                <w:szCs w:val="20"/>
                <w:lang w:val="en-GB"/>
              </w:rPr>
            </w:pPr>
          </w:p>
        </w:tc>
        <w:tc>
          <w:tcPr>
            <w:tcW w:w="1633" w:type="dxa"/>
            <w:vMerge/>
            <w:vAlign w:val="center"/>
          </w:tcPr>
          <w:p w14:paraId="0903D3B3" w14:textId="717A0853" w:rsidR="00F42C3A" w:rsidRDefault="00F42C3A" w:rsidP="00F42C3A">
            <w:pPr>
              <w:jc w:val="center"/>
              <w:rPr>
                <w:sz w:val="20"/>
                <w:szCs w:val="20"/>
                <w:lang w:val="en-GB"/>
              </w:rPr>
            </w:pPr>
          </w:p>
        </w:tc>
        <w:tc>
          <w:tcPr>
            <w:tcW w:w="4487" w:type="dxa"/>
          </w:tcPr>
          <w:p w14:paraId="72DD2449" w14:textId="227C2F85" w:rsidR="00F42C3A" w:rsidRPr="00747914" w:rsidRDefault="00F42C3A" w:rsidP="00F42C3A">
            <w:pPr>
              <w:rPr>
                <w:sz w:val="20"/>
                <w:szCs w:val="20"/>
              </w:rPr>
            </w:pPr>
            <w:r w:rsidRPr="00747914">
              <w:rPr>
                <w:sz w:val="20"/>
                <w:szCs w:val="20"/>
              </w:rPr>
              <w:t>[0 1 1 0 0 1 1 0 1 0 0</w:t>
            </w:r>
            <w:r>
              <w:rPr>
                <w:sz w:val="20"/>
                <w:szCs w:val="20"/>
              </w:rPr>
              <w:t xml:space="preserve"> </w:t>
            </w:r>
            <w:r w:rsidRPr="00747914">
              <w:rPr>
                <w:sz w:val="20"/>
                <w:szCs w:val="20"/>
              </w:rPr>
              <w:t>1]</w:t>
            </w:r>
          </w:p>
        </w:tc>
        <w:tc>
          <w:tcPr>
            <w:tcW w:w="1988" w:type="dxa"/>
          </w:tcPr>
          <w:p w14:paraId="28C5EF72" w14:textId="4773F03F" w:rsidR="00F42C3A" w:rsidRDefault="00F42C3A" w:rsidP="00F42C3A">
            <w:pPr>
              <w:jc w:val="center"/>
              <w:rPr>
                <w:sz w:val="20"/>
                <w:szCs w:val="20"/>
                <w:lang w:val="en-GB"/>
              </w:rPr>
            </w:pPr>
            <w:r>
              <w:rPr>
                <w:sz w:val="20"/>
                <w:szCs w:val="20"/>
                <w:lang w:val="en-GB"/>
              </w:rPr>
              <w:t>2.8</w:t>
            </w:r>
          </w:p>
        </w:tc>
      </w:tr>
      <w:tr w:rsidR="00F42C3A" w14:paraId="287DE55B" w14:textId="77777777" w:rsidTr="0076140F">
        <w:tc>
          <w:tcPr>
            <w:tcW w:w="895" w:type="dxa"/>
            <w:vMerge/>
            <w:vAlign w:val="center"/>
          </w:tcPr>
          <w:p w14:paraId="57B73E0D" w14:textId="77777777" w:rsidR="00F42C3A" w:rsidRDefault="00F42C3A" w:rsidP="00F42C3A">
            <w:pPr>
              <w:jc w:val="center"/>
              <w:rPr>
                <w:sz w:val="20"/>
                <w:szCs w:val="20"/>
                <w:lang w:val="en-GB"/>
              </w:rPr>
            </w:pPr>
          </w:p>
        </w:tc>
        <w:tc>
          <w:tcPr>
            <w:tcW w:w="1633" w:type="dxa"/>
            <w:vMerge/>
            <w:vAlign w:val="center"/>
          </w:tcPr>
          <w:p w14:paraId="2BD44B85" w14:textId="77777777" w:rsidR="00F42C3A" w:rsidRDefault="00F42C3A" w:rsidP="00F42C3A">
            <w:pPr>
              <w:jc w:val="center"/>
              <w:rPr>
                <w:sz w:val="20"/>
                <w:szCs w:val="20"/>
                <w:lang w:val="en-GB"/>
              </w:rPr>
            </w:pPr>
          </w:p>
        </w:tc>
        <w:tc>
          <w:tcPr>
            <w:tcW w:w="4487" w:type="dxa"/>
          </w:tcPr>
          <w:p w14:paraId="0A61FC25" w14:textId="25CB6B9F" w:rsidR="00F42C3A" w:rsidRPr="008D1762" w:rsidRDefault="00F42C3A" w:rsidP="00F42C3A">
            <w:pPr>
              <w:rPr>
                <w:sz w:val="20"/>
                <w:szCs w:val="20"/>
              </w:rPr>
            </w:pPr>
            <w:r w:rsidRPr="008D1762">
              <w:rPr>
                <w:sz w:val="20"/>
                <w:szCs w:val="20"/>
              </w:rPr>
              <w:t>[1 0 0 1 1 0 1 0 0 1</w:t>
            </w:r>
            <w:r>
              <w:rPr>
                <w:sz w:val="20"/>
                <w:szCs w:val="20"/>
              </w:rPr>
              <w:t xml:space="preserve"> </w:t>
            </w:r>
            <w:r w:rsidRPr="008D1762">
              <w:rPr>
                <w:sz w:val="20"/>
                <w:szCs w:val="20"/>
              </w:rPr>
              <w:t>1</w:t>
            </w:r>
            <w:r>
              <w:rPr>
                <w:sz w:val="20"/>
                <w:szCs w:val="20"/>
              </w:rPr>
              <w:t xml:space="preserve"> </w:t>
            </w:r>
            <w:r w:rsidRPr="008D1762">
              <w:rPr>
                <w:sz w:val="20"/>
                <w:szCs w:val="20"/>
              </w:rPr>
              <w:t>0]</w:t>
            </w:r>
          </w:p>
        </w:tc>
        <w:tc>
          <w:tcPr>
            <w:tcW w:w="1988" w:type="dxa"/>
          </w:tcPr>
          <w:p w14:paraId="6C12CE36" w14:textId="10E7E0D5" w:rsidR="00F42C3A" w:rsidRDefault="00F42C3A" w:rsidP="00F42C3A">
            <w:pPr>
              <w:jc w:val="center"/>
              <w:rPr>
                <w:sz w:val="20"/>
                <w:szCs w:val="20"/>
                <w:lang w:val="en-GB"/>
              </w:rPr>
            </w:pPr>
            <w:r>
              <w:rPr>
                <w:sz w:val="20"/>
                <w:szCs w:val="20"/>
                <w:lang w:val="en-GB"/>
              </w:rPr>
              <w:t>3.0</w:t>
            </w:r>
          </w:p>
        </w:tc>
      </w:tr>
      <w:tr w:rsidR="00F42C3A" w14:paraId="57E79C34" w14:textId="77777777" w:rsidTr="0076140F">
        <w:tc>
          <w:tcPr>
            <w:tcW w:w="895" w:type="dxa"/>
            <w:vMerge/>
            <w:vAlign w:val="center"/>
          </w:tcPr>
          <w:p w14:paraId="00D49194" w14:textId="77777777" w:rsidR="00F42C3A" w:rsidRDefault="00F42C3A" w:rsidP="00F42C3A">
            <w:pPr>
              <w:jc w:val="center"/>
              <w:rPr>
                <w:sz w:val="20"/>
                <w:szCs w:val="20"/>
                <w:lang w:val="en-GB"/>
              </w:rPr>
            </w:pPr>
          </w:p>
        </w:tc>
        <w:tc>
          <w:tcPr>
            <w:tcW w:w="1633" w:type="dxa"/>
            <w:vMerge w:val="restart"/>
            <w:vAlign w:val="center"/>
          </w:tcPr>
          <w:p w14:paraId="75E1931C" w14:textId="0D36B9BB" w:rsidR="00F42C3A" w:rsidRDefault="00F42C3A" w:rsidP="00F42C3A">
            <w:pPr>
              <w:jc w:val="center"/>
              <w:rPr>
                <w:sz w:val="20"/>
                <w:szCs w:val="20"/>
                <w:lang w:val="en-GB"/>
              </w:rPr>
            </w:pPr>
            <w:r>
              <w:rPr>
                <w:sz w:val="20"/>
                <w:szCs w:val="20"/>
                <w:lang w:val="en-GB"/>
              </w:rPr>
              <w:t>16</w:t>
            </w:r>
          </w:p>
        </w:tc>
        <w:tc>
          <w:tcPr>
            <w:tcW w:w="4487" w:type="dxa"/>
          </w:tcPr>
          <w:p w14:paraId="69D589CA" w14:textId="4EAE4B9E" w:rsidR="00F42C3A" w:rsidRPr="00AB50E9" w:rsidRDefault="00F42C3A" w:rsidP="00F42C3A">
            <w:pPr>
              <w:rPr>
                <w:sz w:val="20"/>
                <w:szCs w:val="20"/>
              </w:rPr>
            </w:pPr>
            <w:r w:rsidRPr="00AB50E9">
              <w:rPr>
                <w:sz w:val="20"/>
                <w:szCs w:val="20"/>
              </w:rPr>
              <w:t>[1 0 1 0 0 1 0 1 1 0 0 1 0 1 0 1]</w:t>
            </w:r>
          </w:p>
        </w:tc>
        <w:tc>
          <w:tcPr>
            <w:tcW w:w="1988" w:type="dxa"/>
          </w:tcPr>
          <w:p w14:paraId="4013EFE9" w14:textId="7E26C24D" w:rsidR="00F42C3A" w:rsidRDefault="00F42C3A" w:rsidP="00F42C3A">
            <w:pPr>
              <w:jc w:val="center"/>
              <w:rPr>
                <w:sz w:val="20"/>
                <w:szCs w:val="20"/>
                <w:lang w:val="en-GB"/>
              </w:rPr>
            </w:pPr>
            <w:r>
              <w:rPr>
                <w:sz w:val="20"/>
                <w:szCs w:val="20"/>
                <w:lang w:val="en-GB"/>
              </w:rPr>
              <w:t>1.6</w:t>
            </w:r>
          </w:p>
        </w:tc>
      </w:tr>
      <w:tr w:rsidR="00F42C3A" w14:paraId="358144BC" w14:textId="77777777" w:rsidTr="0076140F">
        <w:tc>
          <w:tcPr>
            <w:tcW w:w="895" w:type="dxa"/>
            <w:vMerge/>
            <w:vAlign w:val="center"/>
          </w:tcPr>
          <w:p w14:paraId="0A73BAC8" w14:textId="77777777" w:rsidR="00F42C3A" w:rsidRDefault="00F42C3A" w:rsidP="00F42C3A">
            <w:pPr>
              <w:jc w:val="center"/>
              <w:rPr>
                <w:sz w:val="20"/>
                <w:szCs w:val="20"/>
                <w:lang w:val="en-GB"/>
              </w:rPr>
            </w:pPr>
          </w:p>
        </w:tc>
        <w:tc>
          <w:tcPr>
            <w:tcW w:w="1633" w:type="dxa"/>
            <w:vMerge/>
            <w:vAlign w:val="center"/>
          </w:tcPr>
          <w:p w14:paraId="14D14ADF" w14:textId="77777777" w:rsidR="00F42C3A" w:rsidRDefault="00F42C3A" w:rsidP="00F42C3A">
            <w:pPr>
              <w:jc w:val="center"/>
              <w:rPr>
                <w:sz w:val="20"/>
                <w:szCs w:val="20"/>
                <w:lang w:val="en-GB"/>
              </w:rPr>
            </w:pPr>
          </w:p>
        </w:tc>
        <w:tc>
          <w:tcPr>
            <w:tcW w:w="4487" w:type="dxa"/>
          </w:tcPr>
          <w:p w14:paraId="3C321A0A" w14:textId="3054B6A0" w:rsidR="00F42C3A" w:rsidRPr="0005279F" w:rsidRDefault="00F42C3A" w:rsidP="00F42C3A">
            <w:pPr>
              <w:rPr>
                <w:sz w:val="20"/>
                <w:szCs w:val="20"/>
              </w:rPr>
            </w:pPr>
            <w:r w:rsidRPr="0005279F">
              <w:rPr>
                <w:sz w:val="20"/>
                <w:szCs w:val="20"/>
              </w:rPr>
              <w:t>[1 0 0 1 0 1 0 1 0 1 0 1 1 0 0 1]</w:t>
            </w:r>
          </w:p>
        </w:tc>
        <w:tc>
          <w:tcPr>
            <w:tcW w:w="1988" w:type="dxa"/>
          </w:tcPr>
          <w:p w14:paraId="691DC0FB" w14:textId="78C4383A" w:rsidR="00F42C3A" w:rsidRDefault="00F42C3A" w:rsidP="00F42C3A">
            <w:pPr>
              <w:jc w:val="center"/>
              <w:rPr>
                <w:sz w:val="20"/>
                <w:szCs w:val="20"/>
                <w:lang w:val="en-GB"/>
              </w:rPr>
            </w:pPr>
            <w:r>
              <w:rPr>
                <w:sz w:val="20"/>
                <w:szCs w:val="20"/>
                <w:lang w:val="en-GB"/>
              </w:rPr>
              <w:t>1.7</w:t>
            </w:r>
          </w:p>
        </w:tc>
      </w:tr>
      <w:tr w:rsidR="00F42C3A" w14:paraId="1255A7B4" w14:textId="77777777" w:rsidTr="0076140F">
        <w:tc>
          <w:tcPr>
            <w:tcW w:w="895" w:type="dxa"/>
            <w:vMerge/>
            <w:vAlign w:val="center"/>
          </w:tcPr>
          <w:p w14:paraId="7792216F" w14:textId="77777777" w:rsidR="00F42C3A" w:rsidRDefault="00F42C3A" w:rsidP="00F42C3A">
            <w:pPr>
              <w:jc w:val="center"/>
              <w:rPr>
                <w:sz w:val="20"/>
                <w:szCs w:val="20"/>
                <w:lang w:val="en-GB"/>
              </w:rPr>
            </w:pPr>
          </w:p>
        </w:tc>
        <w:tc>
          <w:tcPr>
            <w:tcW w:w="1633" w:type="dxa"/>
            <w:vMerge/>
            <w:vAlign w:val="center"/>
          </w:tcPr>
          <w:p w14:paraId="3C19A42C" w14:textId="77777777" w:rsidR="00F42C3A" w:rsidRDefault="00F42C3A" w:rsidP="00F42C3A">
            <w:pPr>
              <w:jc w:val="center"/>
              <w:rPr>
                <w:sz w:val="20"/>
                <w:szCs w:val="20"/>
                <w:lang w:val="en-GB"/>
              </w:rPr>
            </w:pPr>
          </w:p>
        </w:tc>
        <w:tc>
          <w:tcPr>
            <w:tcW w:w="4487" w:type="dxa"/>
          </w:tcPr>
          <w:p w14:paraId="3EBC07C6" w14:textId="31A0050A" w:rsidR="00F42C3A" w:rsidRPr="00B321F9" w:rsidRDefault="00F42C3A" w:rsidP="00F42C3A">
            <w:pPr>
              <w:rPr>
                <w:sz w:val="20"/>
                <w:szCs w:val="20"/>
              </w:rPr>
            </w:pPr>
            <w:r w:rsidRPr="00B321F9">
              <w:rPr>
                <w:sz w:val="20"/>
                <w:szCs w:val="20"/>
              </w:rPr>
              <w:t>[1 0 0 1 1 0 1 0 1 0 1 0 0 1 0 1]</w:t>
            </w:r>
          </w:p>
        </w:tc>
        <w:tc>
          <w:tcPr>
            <w:tcW w:w="1988" w:type="dxa"/>
          </w:tcPr>
          <w:p w14:paraId="4E82FDF6" w14:textId="11050B95" w:rsidR="00F42C3A" w:rsidRDefault="00F42C3A" w:rsidP="00F42C3A">
            <w:pPr>
              <w:jc w:val="center"/>
              <w:rPr>
                <w:sz w:val="20"/>
                <w:szCs w:val="20"/>
                <w:lang w:val="en-GB"/>
              </w:rPr>
            </w:pPr>
            <w:r>
              <w:rPr>
                <w:sz w:val="20"/>
                <w:szCs w:val="20"/>
                <w:lang w:val="en-GB"/>
              </w:rPr>
              <w:t>1.7</w:t>
            </w:r>
          </w:p>
        </w:tc>
      </w:tr>
      <w:tr w:rsidR="00F42C3A" w14:paraId="4786BE9B" w14:textId="77777777" w:rsidTr="0076140F">
        <w:tc>
          <w:tcPr>
            <w:tcW w:w="895" w:type="dxa"/>
            <w:vMerge/>
            <w:vAlign w:val="center"/>
          </w:tcPr>
          <w:p w14:paraId="7B0F55FD" w14:textId="77777777" w:rsidR="00F42C3A" w:rsidRDefault="00F42C3A" w:rsidP="00F42C3A">
            <w:pPr>
              <w:jc w:val="center"/>
              <w:rPr>
                <w:sz w:val="20"/>
                <w:szCs w:val="20"/>
                <w:lang w:val="en-GB"/>
              </w:rPr>
            </w:pPr>
          </w:p>
        </w:tc>
        <w:tc>
          <w:tcPr>
            <w:tcW w:w="1633" w:type="dxa"/>
            <w:vMerge/>
            <w:vAlign w:val="center"/>
          </w:tcPr>
          <w:p w14:paraId="1662D48E" w14:textId="77777777" w:rsidR="00F42C3A" w:rsidRDefault="00F42C3A" w:rsidP="00F42C3A">
            <w:pPr>
              <w:jc w:val="center"/>
              <w:rPr>
                <w:sz w:val="20"/>
                <w:szCs w:val="20"/>
                <w:lang w:val="en-GB"/>
              </w:rPr>
            </w:pPr>
          </w:p>
        </w:tc>
        <w:tc>
          <w:tcPr>
            <w:tcW w:w="4487" w:type="dxa"/>
          </w:tcPr>
          <w:p w14:paraId="688118FC" w14:textId="0E1F8968" w:rsidR="00F42C3A" w:rsidRPr="006860DE" w:rsidRDefault="00F42C3A" w:rsidP="00F42C3A">
            <w:pPr>
              <w:rPr>
                <w:sz w:val="20"/>
                <w:szCs w:val="20"/>
              </w:rPr>
            </w:pPr>
            <w:r w:rsidRPr="006860DE">
              <w:rPr>
                <w:sz w:val="20"/>
                <w:szCs w:val="20"/>
              </w:rPr>
              <w:t>[1 0 1 0 1 0 0 1 1 0 1 0 1 0 0 1]</w:t>
            </w:r>
          </w:p>
        </w:tc>
        <w:tc>
          <w:tcPr>
            <w:tcW w:w="1988" w:type="dxa"/>
          </w:tcPr>
          <w:p w14:paraId="3BA86DBD" w14:textId="290B0507" w:rsidR="00F42C3A" w:rsidRDefault="00F42C3A" w:rsidP="00F42C3A">
            <w:pPr>
              <w:jc w:val="center"/>
              <w:rPr>
                <w:sz w:val="20"/>
                <w:szCs w:val="20"/>
                <w:lang w:val="en-GB"/>
              </w:rPr>
            </w:pPr>
            <w:r>
              <w:rPr>
                <w:sz w:val="20"/>
                <w:szCs w:val="20"/>
                <w:lang w:val="en-GB"/>
              </w:rPr>
              <w:t>1.9</w:t>
            </w:r>
          </w:p>
        </w:tc>
      </w:tr>
      <w:tr w:rsidR="00F42C3A" w14:paraId="59B34870" w14:textId="77777777" w:rsidTr="0076140F">
        <w:tc>
          <w:tcPr>
            <w:tcW w:w="895" w:type="dxa"/>
            <w:vMerge/>
            <w:vAlign w:val="center"/>
          </w:tcPr>
          <w:p w14:paraId="466AC11D" w14:textId="77777777" w:rsidR="00F42C3A" w:rsidRDefault="00F42C3A" w:rsidP="00F42C3A">
            <w:pPr>
              <w:jc w:val="center"/>
              <w:rPr>
                <w:sz w:val="20"/>
                <w:szCs w:val="20"/>
                <w:lang w:val="en-GB"/>
              </w:rPr>
            </w:pPr>
          </w:p>
        </w:tc>
        <w:tc>
          <w:tcPr>
            <w:tcW w:w="1633" w:type="dxa"/>
            <w:vMerge/>
            <w:vAlign w:val="center"/>
          </w:tcPr>
          <w:p w14:paraId="087F438A" w14:textId="77777777" w:rsidR="00F42C3A" w:rsidRDefault="00F42C3A" w:rsidP="00F42C3A">
            <w:pPr>
              <w:jc w:val="center"/>
              <w:rPr>
                <w:sz w:val="20"/>
                <w:szCs w:val="20"/>
                <w:lang w:val="en-GB"/>
              </w:rPr>
            </w:pPr>
          </w:p>
        </w:tc>
        <w:tc>
          <w:tcPr>
            <w:tcW w:w="4487" w:type="dxa"/>
          </w:tcPr>
          <w:p w14:paraId="154EBBFC" w14:textId="75FE777F" w:rsidR="00F42C3A" w:rsidRPr="006325F5" w:rsidRDefault="00F42C3A" w:rsidP="00F42C3A">
            <w:pPr>
              <w:rPr>
                <w:sz w:val="20"/>
                <w:szCs w:val="20"/>
              </w:rPr>
            </w:pPr>
            <w:r w:rsidRPr="006325F5">
              <w:rPr>
                <w:sz w:val="20"/>
                <w:szCs w:val="20"/>
              </w:rPr>
              <w:t>[0 1 1 0 0 1 1 0 0 1 1 0 0 1 1</w:t>
            </w:r>
            <w:r>
              <w:rPr>
                <w:sz w:val="20"/>
                <w:szCs w:val="20"/>
              </w:rPr>
              <w:t xml:space="preserve"> </w:t>
            </w:r>
            <w:r w:rsidRPr="006325F5">
              <w:rPr>
                <w:sz w:val="20"/>
                <w:szCs w:val="20"/>
              </w:rPr>
              <w:t>0]</w:t>
            </w:r>
          </w:p>
        </w:tc>
        <w:tc>
          <w:tcPr>
            <w:tcW w:w="1988" w:type="dxa"/>
          </w:tcPr>
          <w:p w14:paraId="088E6487" w14:textId="2832ACE9" w:rsidR="00F42C3A" w:rsidRDefault="00F42C3A" w:rsidP="00F42C3A">
            <w:pPr>
              <w:jc w:val="center"/>
              <w:rPr>
                <w:sz w:val="20"/>
                <w:szCs w:val="20"/>
                <w:lang w:val="en-GB"/>
              </w:rPr>
            </w:pPr>
            <w:r>
              <w:rPr>
                <w:sz w:val="20"/>
                <w:szCs w:val="20"/>
                <w:lang w:val="en-GB"/>
              </w:rPr>
              <w:t>3.3</w:t>
            </w:r>
          </w:p>
        </w:tc>
      </w:tr>
      <w:tr w:rsidR="00F42C3A" w14:paraId="601EDBBE" w14:textId="77777777" w:rsidTr="0076140F">
        <w:tc>
          <w:tcPr>
            <w:tcW w:w="895" w:type="dxa"/>
            <w:vMerge/>
            <w:vAlign w:val="center"/>
          </w:tcPr>
          <w:p w14:paraId="4DEECFC5" w14:textId="77777777" w:rsidR="00F42C3A" w:rsidRDefault="00F42C3A" w:rsidP="00F42C3A">
            <w:pPr>
              <w:jc w:val="center"/>
              <w:rPr>
                <w:sz w:val="20"/>
                <w:szCs w:val="20"/>
                <w:lang w:val="en-GB"/>
              </w:rPr>
            </w:pPr>
          </w:p>
        </w:tc>
        <w:tc>
          <w:tcPr>
            <w:tcW w:w="1633" w:type="dxa"/>
            <w:vMerge/>
            <w:vAlign w:val="center"/>
          </w:tcPr>
          <w:p w14:paraId="5DA5A5A9" w14:textId="77777777" w:rsidR="00F42C3A" w:rsidRDefault="00F42C3A" w:rsidP="00F42C3A">
            <w:pPr>
              <w:jc w:val="center"/>
              <w:rPr>
                <w:sz w:val="20"/>
                <w:szCs w:val="20"/>
                <w:lang w:val="en-GB"/>
              </w:rPr>
            </w:pPr>
          </w:p>
        </w:tc>
        <w:tc>
          <w:tcPr>
            <w:tcW w:w="4487" w:type="dxa"/>
          </w:tcPr>
          <w:p w14:paraId="36D13038" w14:textId="02681439" w:rsidR="00F42C3A" w:rsidRPr="00A714FC" w:rsidRDefault="00F42C3A" w:rsidP="00F42C3A">
            <w:pPr>
              <w:rPr>
                <w:sz w:val="20"/>
                <w:szCs w:val="20"/>
              </w:rPr>
            </w:pPr>
            <w:r w:rsidRPr="00A714FC">
              <w:rPr>
                <w:sz w:val="20"/>
                <w:szCs w:val="20"/>
              </w:rPr>
              <w:t>[1 0 1 0 0 1 1 0 0 1 0 1 0 1 1 0]</w:t>
            </w:r>
          </w:p>
        </w:tc>
        <w:tc>
          <w:tcPr>
            <w:tcW w:w="1988" w:type="dxa"/>
          </w:tcPr>
          <w:p w14:paraId="1233966F" w14:textId="0D815C9B" w:rsidR="00F42C3A" w:rsidRDefault="00F42C3A" w:rsidP="00F42C3A">
            <w:pPr>
              <w:jc w:val="center"/>
              <w:rPr>
                <w:sz w:val="20"/>
                <w:szCs w:val="20"/>
                <w:lang w:val="en-GB"/>
              </w:rPr>
            </w:pPr>
            <w:r>
              <w:rPr>
                <w:sz w:val="20"/>
                <w:szCs w:val="20"/>
                <w:lang w:val="en-GB"/>
              </w:rPr>
              <w:t>2.5</w:t>
            </w:r>
          </w:p>
        </w:tc>
      </w:tr>
      <w:tr w:rsidR="00F42C3A" w14:paraId="49CA2C53" w14:textId="77777777" w:rsidTr="0076140F">
        <w:tc>
          <w:tcPr>
            <w:tcW w:w="895" w:type="dxa"/>
            <w:vMerge/>
            <w:vAlign w:val="center"/>
          </w:tcPr>
          <w:p w14:paraId="1574B9E9" w14:textId="0DD375B3" w:rsidR="00F42C3A" w:rsidRDefault="00F42C3A" w:rsidP="00F42C3A">
            <w:pPr>
              <w:jc w:val="center"/>
              <w:rPr>
                <w:sz w:val="20"/>
                <w:szCs w:val="20"/>
                <w:lang w:val="en-GB"/>
              </w:rPr>
            </w:pPr>
          </w:p>
        </w:tc>
        <w:tc>
          <w:tcPr>
            <w:tcW w:w="1633" w:type="dxa"/>
            <w:vMerge/>
            <w:vAlign w:val="center"/>
          </w:tcPr>
          <w:p w14:paraId="3A0CDD16" w14:textId="13971C20" w:rsidR="00F42C3A" w:rsidRDefault="00F42C3A" w:rsidP="00F42C3A">
            <w:pPr>
              <w:jc w:val="center"/>
              <w:rPr>
                <w:sz w:val="20"/>
                <w:szCs w:val="20"/>
                <w:lang w:val="en-GB"/>
              </w:rPr>
            </w:pPr>
          </w:p>
        </w:tc>
        <w:tc>
          <w:tcPr>
            <w:tcW w:w="4487" w:type="dxa"/>
          </w:tcPr>
          <w:p w14:paraId="1A8A783D" w14:textId="3D2DD143" w:rsidR="00F42C3A" w:rsidRPr="004E275A" w:rsidRDefault="00F42C3A" w:rsidP="00F42C3A">
            <w:pPr>
              <w:rPr>
                <w:sz w:val="20"/>
                <w:szCs w:val="20"/>
              </w:rPr>
            </w:pPr>
            <w:r>
              <w:rPr>
                <w:sz w:val="20"/>
                <w:szCs w:val="20"/>
              </w:rPr>
              <w:t>[</w:t>
            </w:r>
            <w:r w:rsidRPr="00A24D4D">
              <w:rPr>
                <w:sz w:val="20"/>
                <w:szCs w:val="20"/>
              </w:rPr>
              <w:t>1 0 0 1 0 1 0 1 1 0 0 1 1 0 0 1</w:t>
            </w:r>
            <w:r>
              <w:rPr>
                <w:sz w:val="20"/>
                <w:szCs w:val="20"/>
              </w:rPr>
              <w:t>]</w:t>
            </w:r>
          </w:p>
        </w:tc>
        <w:tc>
          <w:tcPr>
            <w:tcW w:w="1988" w:type="dxa"/>
          </w:tcPr>
          <w:p w14:paraId="4D3372DB" w14:textId="6CBEB40C" w:rsidR="00F42C3A" w:rsidRDefault="00F42C3A" w:rsidP="00F42C3A">
            <w:pPr>
              <w:jc w:val="center"/>
              <w:rPr>
                <w:sz w:val="20"/>
                <w:szCs w:val="20"/>
                <w:lang w:val="en-GB"/>
              </w:rPr>
            </w:pPr>
            <w:r>
              <w:rPr>
                <w:sz w:val="20"/>
                <w:szCs w:val="20"/>
                <w:lang w:val="en-GB"/>
              </w:rPr>
              <w:t>2.2</w:t>
            </w:r>
          </w:p>
        </w:tc>
      </w:tr>
      <w:tr w:rsidR="0076140F" w14:paraId="7EFF0FB1" w14:textId="77777777" w:rsidTr="0076140F">
        <w:trPr>
          <w:trHeight w:val="260"/>
        </w:trPr>
        <w:tc>
          <w:tcPr>
            <w:tcW w:w="895" w:type="dxa"/>
            <w:vMerge w:val="restart"/>
            <w:vAlign w:val="center"/>
          </w:tcPr>
          <w:p w14:paraId="6C135427" w14:textId="04571359" w:rsidR="0076140F" w:rsidRDefault="0076140F" w:rsidP="00F42C3A">
            <w:pPr>
              <w:jc w:val="center"/>
              <w:rPr>
                <w:sz w:val="20"/>
                <w:szCs w:val="20"/>
                <w:lang w:val="en-GB"/>
              </w:rPr>
            </w:pPr>
            <w:r>
              <w:rPr>
                <w:sz w:val="20"/>
                <w:szCs w:val="20"/>
                <w:lang w:val="en-GB"/>
              </w:rPr>
              <w:t>M=4</w:t>
            </w:r>
          </w:p>
        </w:tc>
        <w:tc>
          <w:tcPr>
            <w:tcW w:w="1633" w:type="dxa"/>
            <w:vMerge w:val="restart"/>
            <w:vAlign w:val="center"/>
          </w:tcPr>
          <w:p w14:paraId="3C903A81" w14:textId="2C6808E3" w:rsidR="0076140F" w:rsidRDefault="0076140F" w:rsidP="00F42C3A">
            <w:pPr>
              <w:jc w:val="center"/>
              <w:rPr>
                <w:sz w:val="20"/>
                <w:szCs w:val="20"/>
                <w:lang w:val="en-GB"/>
              </w:rPr>
            </w:pPr>
            <w:r>
              <w:rPr>
                <w:sz w:val="20"/>
                <w:szCs w:val="20"/>
                <w:lang w:val="en-GB"/>
              </w:rPr>
              <w:t>16</w:t>
            </w:r>
          </w:p>
        </w:tc>
        <w:tc>
          <w:tcPr>
            <w:tcW w:w="4487" w:type="dxa"/>
          </w:tcPr>
          <w:p w14:paraId="042134B8" w14:textId="65047BA4" w:rsidR="0076140F" w:rsidRDefault="0076140F" w:rsidP="00F42C3A">
            <w:pPr>
              <w:rPr>
                <w:sz w:val="20"/>
                <w:szCs w:val="20"/>
                <w:lang w:val="en-GB"/>
              </w:rPr>
            </w:pPr>
            <w:r w:rsidRPr="00AB50E9">
              <w:rPr>
                <w:sz w:val="20"/>
                <w:szCs w:val="20"/>
              </w:rPr>
              <w:t>[1 0 1 0 0 1 0 1 1 0 0 1 0 1 0 1]</w:t>
            </w:r>
          </w:p>
        </w:tc>
        <w:tc>
          <w:tcPr>
            <w:tcW w:w="1988" w:type="dxa"/>
          </w:tcPr>
          <w:p w14:paraId="08F01FC2" w14:textId="76CE4A42" w:rsidR="0076140F" w:rsidRDefault="0076140F" w:rsidP="0076140F">
            <w:pPr>
              <w:jc w:val="center"/>
              <w:rPr>
                <w:sz w:val="20"/>
                <w:szCs w:val="20"/>
                <w:lang w:val="en-GB"/>
              </w:rPr>
            </w:pPr>
            <w:r>
              <w:rPr>
                <w:sz w:val="20"/>
                <w:szCs w:val="20"/>
                <w:lang w:val="en-GB"/>
              </w:rPr>
              <w:t>1.7</w:t>
            </w:r>
          </w:p>
        </w:tc>
      </w:tr>
      <w:tr w:rsidR="0076140F" w14:paraId="35663C52" w14:textId="77777777" w:rsidTr="0076140F">
        <w:trPr>
          <w:trHeight w:val="179"/>
        </w:trPr>
        <w:tc>
          <w:tcPr>
            <w:tcW w:w="895" w:type="dxa"/>
            <w:vMerge/>
            <w:vAlign w:val="center"/>
          </w:tcPr>
          <w:p w14:paraId="56F94575" w14:textId="77777777" w:rsidR="0076140F" w:rsidRDefault="0076140F" w:rsidP="00F42C3A">
            <w:pPr>
              <w:jc w:val="center"/>
              <w:rPr>
                <w:sz w:val="20"/>
                <w:szCs w:val="20"/>
                <w:lang w:val="en-GB"/>
              </w:rPr>
            </w:pPr>
          </w:p>
        </w:tc>
        <w:tc>
          <w:tcPr>
            <w:tcW w:w="1633" w:type="dxa"/>
            <w:vMerge/>
            <w:vAlign w:val="center"/>
          </w:tcPr>
          <w:p w14:paraId="33EA7358" w14:textId="77777777" w:rsidR="0076140F" w:rsidRDefault="0076140F" w:rsidP="00F42C3A">
            <w:pPr>
              <w:jc w:val="center"/>
              <w:rPr>
                <w:sz w:val="20"/>
                <w:szCs w:val="20"/>
                <w:lang w:val="en-GB"/>
              </w:rPr>
            </w:pPr>
          </w:p>
        </w:tc>
        <w:tc>
          <w:tcPr>
            <w:tcW w:w="4487" w:type="dxa"/>
          </w:tcPr>
          <w:p w14:paraId="4457C8A4" w14:textId="49BDAB4B" w:rsidR="0076140F" w:rsidRDefault="0076140F" w:rsidP="00F42C3A">
            <w:pPr>
              <w:rPr>
                <w:sz w:val="20"/>
                <w:szCs w:val="20"/>
                <w:lang w:val="en-GB"/>
              </w:rPr>
            </w:pPr>
            <w:r w:rsidRPr="00B321F9">
              <w:rPr>
                <w:sz w:val="20"/>
                <w:szCs w:val="20"/>
              </w:rPr>
              <w:t>[1 0 0 1 1 0 1 0 1 0 1 0 0 1 0 1]</w:t>
            </w:r>
          </w:p>
        </w:tc>
        <w:tc>
          <w:tcPr>
            <w:tcW w:w="1988" w:type="dxa"/>
          </w:tcPr>
          <w:p w14:paraId="76B914F7" w14:textId="083A645A" w:rsidR="0076140F" w:rsidRDefault="0076140F" w:rsidP="00F42C3A">
            <w:pPr>
              <w:jc w:val="center"/>
              <w:rPr>
                <w:sz w:val="20"/>
                <w:szCs w:val="20"/>
                <w:lang w:val="en-GB"/>
              </w:rPr>
            </w:pPr>
            <w:r>
              <w:rPr>
                <w:sz w:val="20"/>
                <w:szCs w:val="20"/>
                <w:lang w:val="en-GB"/>
              </w:rPr>
              <w:t>1.9</w:t>
            </w:r>
          </w:p>
        </w:tc>
      </w:tr>
      <w:tr w:rsidR="00F42C3A" w14:paraId="4DA0E60E" w14:textId="77777777" w:rsidTr="0076140F">
        <w:tc>
          <w:tcPr>
            <w:tcW w:w="895" w:type="dxa"/>
            <w:vMerge/>
            <w:vAlign w:val="center"/>
          </w:tcPr>
          <w:p w14:paraId="2CAFC4EA" w14:textId="77777777" w:rsidR="00F42C3A" w:rsidRDefault="00F42C3A" w:rsidP="00F42C3A">
            <w:pPr>
              <w:jc w:val="center"/>
              <w:rPr>
                <w:sz w:val="20"/>
                <w:szCs w:val="20"/>
                <w:lang w:val="en-GB"/>
              </w:rPr>
            </w:pPr>
          </w:p>
        </w:tc>
        <w:tc>
          <w:tcPr>
            <w:tcW w:w="1633" w:type="dxa"/>
            <w:vMerge/>
            <w:vAlign w:val="center"/>
          </w:tcPr>
          <w:p w14:paraId="6E2220B5" w14:textId="77777777" w:rsidR="00F42C3A" w:rsidRDefault="00F42C3A" w:rsidP="00F42C3A">
            <w:pPr>
              <w:jc w:val="center"/>
              <w:rPr>
                <w:sz w:val="20"/>
                <w:szCs w:val="20"/>
                <w:lang w:val="en-GB"/>
              </w:rPr>
            </w:pPr>
          </w:p>
        </w:tc>
        <w:tc>
          <w:tcPr>
            <w:tcW w:w="4487" w:type="dxa"/>
          </w:tcPr>
          <w:p w14:paraId="2E4DBD4C" w14:textId="2143BD40" w:rsidR="00F42C3A" w:rsidRDefault="00F42C3A" w:rsidP="00F42C3A">
            <w:pPr>
              <w:rPr>
                <w:sz w:val="20"/>
                <w:szCs w:val="20"/>
                <w:lang w:val="en-GB"/>
              </w:rPr>
            </w:pPr>
            <w:r>
              <w:rPr>
                <w:sz w:val="20"/>
                <w:szCs w:val="20"/>
              </w:rPr>
              <w:t>[</w:t>
            </w:r>
            <w:r w:rsidRPr="00A24D4D">
              <w:rPr>
                <w:sz w:val="20"/>
                <w:szCs w:val="20"/>
              </w:rPr>
              <w:t>1 0 0 1 0 1 0 1 1 0 0 1 1 0 0 1</w:t>
            </w:r>
            <w:r>
              <w:rPr>
                <w:sz w:val="20"/>
                <w:szCs w:val="20"/>
              </w:rPr>
              <w:t>]</w:t>
            </w:r>
          </w:p>
        </w:tc>
        <w:tc>
          <w:tcPr>
            <w:tcW w:w="1988" w:type="dxa"/>
          </w:tcPr>
          <w:p w14:paraId="7763E04D" w14:textId="76D8AF96" w:rsidR="00F42C3A" w:rsidRDefault="00F42C3A" w:rsidP="00F42C3A">
            <w:pPr>
              <w:jc w:val="center"/>
              <w:rPr>
                <w:sz w:val="20"/>
                <w:szCs w:val="20"/>
                <w:lang w:val="en-GB"/>
              </w:rPr>
            </w:pPr>
            <w:r>
              <w:rPr>
                <w:sz w:val="20"/>
                <w:szCs w:val="20"/>
                <w:lang w:val="en-GB"/>
              </w:rPr>
              <w:t>1.9</w:t>
            </w:r>
          </w:p>
        </w:tc>
      </w:tr>
      <w:tr w:rsidR="00F42C3A" w14:paraId="6E8ABDDB" w14:textId="77777777" w:rsidTr="0076140F">
        <w:tc>
          <w:tcPr>
            <w:tcW w:w="895" w:type="dxa"/>
            <w:vMerge/>
            <w:vAlign w:val="center"/>
          </w:tcPr>
          <w:p w14:paraId="7E99E37D" w14:textId="77777777" w:rsidR="00F42C3A" w:rsidRDefault="00F42C3A" w:rsidP="00F42C3A">
            <w:pPr>
              <w:jc w:val="center"/>
              <w:rPr>
                <w:sz w:val="20"/>
                <w:szCs w:val="20"/>
                <w:lang w:val="en-GB"/>
              </w:rPr>
            </w:pPr>
          </w:p>
        </w:tc>
        <w:tc>
          <w:tcPr>
            <w:tcW w:w="1633" w:type="dxa"/>
            <w:vMerge w:val="restart"/>
            <w:vAlign w:val="center"/>
          </w:tcPr>
          <w:p w14:paraId="70B92DF7" w14:textId="4704C9C7" w:rsidR="00F42C3A" w:rsidRDefault="00F42C3A" w:rsidP="00F42C3A">
            <w:pPr>
              <w:jc w:val="center"/>
              <w:rPr>
                <w:sz w:val="20"/>
                <w:szCs w:val="20"/>
                <w:lang w:val="en-GB"/>
              </w:rPr>
            </w:pPr>
            <w:r>
              <w:rPr>
                <w:sz w:val="20"/>
                <w:szCs w:val="20"/>
                <w:lang w:val="en-GB"/>
              </w:rPr>
              <w:t>32</w:t>
            </w:r>
          </w:p>
        </w:tc>
        <w:tc>
          <w:tcPr>
            <w:tcW w:w="4487" w:type="dxa"/>
          </w:tcPr>
          <w:p w14:paraId="0B254ACE" w14:textId="67AD98F1" w:rsidR="00F42C3A" w:rsidRPr="004C5F0A" w:rsidRDefault="00F42C3A" w:rsidP="00F42C3A">
            <w:pPr>
              <w:rPr>
                <w:sz w:val="20"/>
                <w:szCs w:val="20"/>
              </w:rPr>
            </w:pPr>
            <w:r w:rsidRPr="004C5F0A">
              <w:rPr>
                <w:sz w:val="20"/>
                <w:szCs w:val="20"/>
              </w:rPr>
              <w:t>[1 0 1 0 1 0 1 0 1 0 1 0 0 1 1 0 1 0 1 0 0 1 0 1 0 1 0 1 0 1 0 1]</w:t>
            </w:r>
          </w:p>
        </w:tc>
        <w:tc>
          <w:tcPr>
            <w:tcW w:w="1988" w:type="dxa"/>
          </w:tcPr>
          <w:p w14:paraId="30B36DDE" w14:textId="488606E3" w:rsidR="00F42C3A" w:rsidRDefault="00F42C3A" w:rsidP="00F42C3A">
            <w:pPr>
              <w:jc w:val="center"/>
              <w:rPr>
                <w:sz w:val="20"/>
                <w:szCs w:val="20"/>
                <w:lang w:val="en-GB"/>
              </w:rPr>
            </w:pPr>
            <w:r>
              <w:rPr>
                <w:sz w:val="20"/>
                <w:szCs w:val="20"/>
                <w:lang w:val="en-GB"/>
              </w:rPr>
              <w:t>1.2</w:t>
            </w:r>
          </w:p>
        </w:tc>
      </w:tr>
      <w:tr w:rsidR="00F42C3A" w14:paraId="13BE26FB" w14:textId="77777777" w:rsidTr="0076140F">
        <w:tc>
          <w:tcPr>
            <w:tcW w:w="895" w:type="dxa"/>
            <w:vMerge/>
          </w:tcPr>
          <w:p w14:paraId="5BA25D17" w14:textId="77777777" w:rsidR="00F42C3A" w:rsidRDefault="00F42C3A" w:rsidP="00F42C3A">
            <w:pPr>
              <w:rPr>
                <w:sz w:val="20"/>
                <w:szCs w:val="20"/>
                <w:lang w:val="en-GB"/>
              </w:rPr>
            </w:pPr>
          </w:p>
        </w:tc>
        <w:tc>
          <w:tcPr>
            <w:tcW w:w="1633" w:type="dxa"/>
            <w:vMerge/>
          </w:tcPr>
          <w:p w14:paraId="7EDA0FCC" w14:textId="77777777" w:rsidR="00F42C3A" w:rsidRDefault="00F42C3A" w:rsidP="00F42C3A">
            <w:pPr>
              <w:rPr>
                <w:sz w:val="20"/>
                <w:szCs w:val="20"/>
                <w:lang w:val="en-GB"/>
              </w:rPr>
            </w:pPr>
          </w:p>
        </w:tc>
        <w:tc>
          <w:tcPr>
            <w:tcW w:w="4487" w:type="dxa"/>
          </w:tcPr>
          <w:p w14:paraId="0E9CFA27" w14:textId="3EC81F4E" w:rsidR="00F42C3A" w:rsidRPr="00443A9C" w:rsidRDefault="00F42C3A" w:rsidP="00F42C3A">
            <w:pPr>
              <w:rPr>
                <w:sz w:val="20"/>
                <w:szCs w:val="20"/>
              </w:rPr>
            </w:pPr>
            <w:r w:rsidRPr="00443A9C">
              <w:rPr>
                <w:sz w:val="20"/>
                <w:szCs w:val="20"/>
              </w:rPr>
              <w:t>[1 1 0 0 0 0 1 0 1 1 0 0 0 0 1 0 1 0 1 0 1 0 0 0 0 0 1 0 0 0 1 1]</w:t>
            </w:r>
          </w:p>
        </w:tc>
        <w:tc>
          <w:tcPr>
            <w:tcW w:w="1988" w:type="dxa"/>
          </w:tcPr>
          <w:p w14:paraId="37355301" w14:textId="0BCF174B" w:rsidR="00F42C3A" w:rsidRDefault="00F42C3A" w:rsidP="00F42C3A">
            <w:pPr>
              <w:jc w:val="center"/>
              <w:rPr>
                <w:sz w:val="20"/>
                <w:szCs w:val="20"/>
                <w:lang w:val="en-GB"/>
              </w:rPr>
            </w:pPr>
            <w:r>
              <w:rPr>
                <w:sz w:val="20"/>
                <w:szCs w:val="20"/>
                <w:lang w:val="en-GB"/>
              </w:rPr>
              <w:t>1.5</w:t>
            </w:r>
          </w:p>
        </w:tc>
      </w:tr>
      <w:tr w:rsidR="00F42C3A" w14:paraId="4B0EE39D" w14:textId="77777777" w:rsidTr="0076140F">
        <w:tc>
          <w:tcPr>
            <w:tcW w:w="895" w:type="dxa"/>
            <w:vMerge/>
          </w:tcPr>
          <w:p w14:paraId="00EA27F4" w14:textId="77777777" w:rsidR="00F42C3A" w:rsidRDefault="00F42C3A" w:rsidP="00F42C3A">
            <w:pPr>
              <w:rPr>
                <w:sz w:val="20"/>
                <w:szCs w:val="20"/>
                <w:lang w:val="en-GB"/>
              </w:rPr>
            </w:pPr>
          </w:p>
        </w:tc>
        <w:tc>
          <w:tcPr>
            <w:tcW w:w="1633" w:type="dxa"/>
            <w:vMerge/>
          </w:tcPr>
          <w:p w14:paraId="320B7B08" w14:textId="77777777" w:rsidR="00F42C3A" w:rsidRDefault="00F42C3A" w:rsidP="00F42C3A">
            <w:pPr>
              <w:rPr>
                <w:sz w:val="20"/>
                <w:szCs w:val="20"/>
                <w:lang w:val="en-GB"/>
              </w:rPr>
            </w:pPr>
          </w:p>
        </w:tc>
        <w:tc>
          <w:tcPr>
            <w:tcW w:w="4487" w:type="dxa"/>
          </w:tcPr>
          <w:p w14:paraId="7D7BAF01" w14:textId="3F246F8F" w:rsidR="00F42C3A" w:rsidRPr="009031BC" w:rsidRDefault="00F42C3A" w:rsidP="00F42C3A">
            <w:pPr>
              <w:rPr>
                <w:sz w:val="20"/>
                <w:szCs w:val="20"/>
              </w:rPr>
            </w:pPr>
            <w:r>
              <w:rPr>
                <w:sz w:val="20"/>
                <w:szCs w:val="20"/>
              </w:rPr>
              <w:t>[</w:t>
            </w:r>
            <w:r w:rsidRPr="009031BC">
              <w:rPr>
                <w:sz w:val="20"/>
                <w:szCs w:val="20"/>
              </w:rPr>
              <w:t>1 0 1 0 0 1 0 1 1 0 1 0 0 1 0 1 1 0 1 0 0 0 1 1 1 1 0 0 0 0 1 1</w:t>
            </w:r>
            <w:r>
              <w:rPr>
                <w:sz w:val="20"/>
                <w:szCs w:val="20"/>
              </w:rPr>
              <w:t>]</w:t>
            </w:r>
          </w:p>
        </w:tc>
        <w:tc>
          <w:tcPr>
            <w:tcW w:w="1988" w:type="dxa"/>
          </w:tcPr>
          <w:p w14:paraId="0CF5C18D" w14:textId="287F4A84" w:rsidR="00F42C3A" w:rsidRDefault="00F42C3A" w:rsidP="00F42C3A">
            <w:pPr>
              <w:jc w:val="center"/>
              <w:rPr>
                <w:sz w:val="20"/>
                <w:szCs w:val="20"/>
                <w:lang w:val="en-GB"/>
              </w:rPr>
            </w:pPr>
            <w:r>
              <w:rPr>
                <w:sz w:val="20"/>
                <w:szCs w:val="20"/>
                <w:lang w:val="en-GB"/>
              </w:rPr>
              <w:t>1.4</w:t>
            </w:r>
          </w:p>
        </w:tc>
      </w:tr>
      <w:tr w:rsidR="00F42C3A" w14:paraId="6342094F" w14:textId="77777777" w:rsidTr="0076140F">
        <w:tc>
          <w:tcPr>
            <w:tcW w:w="895" w:type="dxa"/>
            <w:vMerge/>
          </w:tcPr>
          <w:p w14:paraId="153ECA04" w14:textId="77777777" w:rsidR="00F42C3A" w:rsidRDefault="00F42C3A" w:rsidP="00F42C3A">
            <w:pPr>
              <w:rPr>
                <w:sz w:val="20"/>
                <w:szCs w:val="20"/>
                <w:lang w:val="en-GB"/>
              </w:rPr>
            </w:pPr>
          </w:p>
        </w:tc>
        <w:tc>
          <w:tcPr>
            <w:tcW w:w="1633" w:type="dxa"/>
            <w:vMerge/>
          </w:tcPr>
          <w:p w14:paraId="24D8B5F9" w14:textId="77777777" w:rsidR="00F42C3A" w:rsidRDefault="00F42C3A" w:rsidP="00F42C3A">
            <w:pPr>
              <w:rPr>
                <w:sz w:val="20"/>
                <w:szCs w:val="20"/>
                <w:lang w:val="en-GB"/>
              </w:rPr>
            </w:pPr>
          </w:p>
        </w:tc>
        <w:tc>
          <w:tcPr>
            <w:tcW w:w="4487" w:type="dxa"/>
          </w:tcPr>
          <w:p w14:paraId="28C9E5FA" w14:textId="57B7090E" w:rsidR="00F42C3A" w:rsidRPr="007473B6" w:rsidRDefault="00F42C3A" w:rsidP="00F42C3A">
            <w:pPr>
              <w:rPr>
                <w:sz w:val="20"/>
                <w:szCs w:val="20"/>
              </w:rPr>
            </w:pPr>
            <w:r>
              <w:rPr>
                <w:sz w:val="20"/>
                <w:szCs w:val="20"/>
              </w:rPr>
              <w:t>[</w:t>
            </w:r>
            <w:r w:rsidRPr="007473B6">
              <w:rPr>
                <w:sz w:val="20"/>
                <w:szCs w:val="20"/>
              </w:rPr>
              <w:t>0 1 1 0 0 1 0 1 0 1 1 0 0 1 0 1 1 0 0 1 1 0 1 0 1 0 1 0 0 1 0 1</w:t>
            </w:r>
            <w:r>
              <w:rPr>
                <w:sz w:val="20"/>
                <w:szCs w:val="20"/>
              </w:rPr>
              <w:t>]</w:t>
            </w:r>
          </w:p>
        </w:tc>
        <w:tc>
          <w:tcPr>
            <w:tcW w:w="1988" w:type="dxa"/>
          </w:tcPr>
          <w:p w14:paraId="64887D76" w14:textId="49715E2C" w:rsidR="00F42C3A" w:rsidRDefault="0056693A" w:rsidP="00F42C3A">
            <w:pPr>
              <w:jc w:val="center"/>
              <w:rPr>
                <w:sz w:val="20"/>
                <w:szCs w:val="20"/>
                <w:lang w:val="en-GB"/>
              </w:rPr>
            </w:pPr>
            <w:r>
              <w:rPr>
                <w:sz w:val="20"/>
                <w:szCs w:val="20"/>
                <w:lang w:val="en-GB"/>
              </w:rPr>
              <w:t>1.2</w:t>
            </w:r>
          </w:p>
        </w:tc>
      </w:tr>
    </w:tbl>
    <w:p w14:paraId="3AC7FF8C" w14:textId="77777777" w:rsidR="00076347" w:rsidRPr="00076347" w:rsidRDefault="00076347" w:rsidP="00F42C3A">
      <w:pPr>
        <w:spacing w:after="120"/>
        <w:rPr>
          <w:sz w:val="20"/>
          <w:szCs w:val="20"/>
          <w:lang w:val="en-GB"/>
        </w:rPr>
      </w:pPr>
    </w:p>
    <w:p w14:paraId="2D0E82E4" w14:textId="564B0793" w:rsidR="000947D8" w:rsidRPr="004F57F7" w:rsidRDefault="000947D8" w:rsidP="000947D8">
      <w:pPr>
        <w:pStyle w:val="Heading2"/>
      </w:pPr>
      <w:r>
        <w:t>Overlaid sequences for LP-SS</w:t>
      </w:r>
    </w:p>
    <w:p w14:paraId="1452D04F" w14:textId="73427F28" w:rsidR="00667180" w:rsidRDefault="00C503D5" w:rsidP="009670FF">
      <w:pPr>
        <w:spacing w:after="120"/>
        <w:rPr>
          <w:sz w:val="20"/>
          <w:szCs w:val="20"/>
          <w:lang w:val="en-GB"/>
        </w:rPr>
      </w:pPr>
      <w:r>
        <w:rPr>
          <w:sz w:val="20"/>
          <w:szCs w:val="20"/>
          <w:lang w:val="en-GB"/>
        </w:rPr>
        <w:t>One open issue for LP-SS</w:t>
      </w:r>
      <w:r w:rsidR="0047664D">
        <w:rPr>
          <w:sz w:val="20"/>
          <w:szCs w:val="20"/>
          <w:lang w:val="en-GB"/>
        </w:rPr>
        <w:t xml:space="preserve"> is whether we should specify the overlaid sequences for LP-SS.</w:t>
      </w:r>
      <w:r w:rsidR="00B92C37">
        <w:rPr>
          <w:sz w:val="20"/>
          <w:szCs w:val="20"/>
          <w:lang w:val="en-GB"/>
        </w:rPr>
        <w:t xml:space="preserve"> </w:t>
      </w:r>
      <w:r w:rsidR="00667180">
        <w:rPr>
          <w:sz w:val="20"/>
          <w:szCs w:val="20"/>
          <w:lang w:val="en-GB"/>
        </w:rPr>
        <w:t>The following was agreed</w:t>
      </w:r>
      <w:r w:rsidR="00FF5665">
        <w:rPr>
          <w:sz w:val="20"/>
          <w:szCs w:val="20"/>
          <w:lang w:val="en-GB"/>
        </w:rPr>
        <w:t xml:space="preserve"> in RAN1#116:</w:t>
      </w:r>
    </w:p>
    <w:p w14:paraId="32042946" w14:textId="77777777" w:rsidR="007415CD" w:rsidRPr="007415CD" w:rsidRDefault="007415CD" w:rsidP="007415CD">
      <w:pPr>
        <w:ind w:left="720"/>
        <w:rPr>
          <w:rFonts w:eastAsia="Batang"/>
          <w:b/>
          <w:bCs/>
          <w:i/>
          <w:iCs/>
          <w:sz w:val="18"/>
          <w:szCs w:val="18"/>
          <w:lang w:val="en-GB" w:eastAsia="ko-KR" w:bidi="ar"/>
        </w:rPr>
      </w:pPr>
      <w:r w:rsidRPr="007415CD">
        <w:rPr>
          <w:rFonts w:eastAsia="Batang"/>
          <w:b/>
          <w:bCs/>
          <w:i/>
          <w:iCs/>
          <w:sz w:val="18"/>
          <w:szCs w:val="18"/>
          <w:highlight w:val="green"/>
          <w:lang w:val="en-GB" w:eastAsia="ko-KR" w:bidi="ar"/>
        </w:rPr>
        <w:t>Agreement</w:t>
      </w:r>
    </w:p>
    <w:p w14:paraId="64B03D17" w14:textId="77777777" w:rsidR="007415CD" w:rsidRPr="007415CD" w:rsidRDefault="007415CD" w:rsidP="007415CD">
      <w:pPr>
        <w:overflowPunct w:val="0"/>
        <w:autoSpaceDE w:val="0"/>
        <w:autoSpaceDN w:val="0"/>
        <w:adjustRightInd w:val="0"/>
        <w:spacing w:after="180"/>
        <w:ind w:left="720"/>
        <w:contextualSpacing/>
        <w:jc w:val="both"/>
        <w:textAlignment w:val="baseline"/>
        <w:rPr>
          <w:rFonts w:eastAsia="Microsoft YaHei"/>
          <w:i/>
          <w:iCs/>
          <w:sz w:val="18"/>
          <w:szCs w:val="18"/>
          <w:lang w:val="en-GB"/>
        </w:rPr>
      </w:pPr>
      <w:r w:rsidRPr="007415CD">
        <w:rPr>
          <w:rFonts w:eastAsia="Microsoft YaHei"/>
          <w:i/>
          <w:iCs/>
          <w:sz w:val="18"/>
          <w:szCs w:val="18"/>
          <w:lang w:val="en-GB"/>
        </w:rPr>
        <w:t>Support overlaid OFDM sequence(s) for LP-SS:</w:t>
      </w:r>
    </w:p>
    <w:p w14:paraId="58249351" w14:textId="77777777" w:rsidR="007415CD" w:rsidRPr="007415CD" w:rsidRDefault="007415CD" w:rsidP="007415CD">
      <w:pPr>
        <w:numPr>
          <w:ilvl w:val="0"/>
          <w:numId w:val="50"/>
        </w:numPr>
        <w:overflowPunct w:val="0"/>
        <w:autoSpaceDE w:val="0"/>
        <w:autoSpaceDN w:val="0"/>
        <w:adjustRightInd w:val="0"/>
        <w:ind w:left="1434" w:hanging="357"/>
        <w:contextualSpacing/>
        <w:jc w:val="both"/>
        <w:textAlignment w:val="baseline"/>
        <w:rPr>
          <w:rFonts w:eastAsia="Microsoft YaHei"/>
          <w:i/>
          <w:iCs/>
          <w:color w:val="000000"/>
          <w:sz w:val="18"/>
          <w:szCs w:val="18"/>
          <w:lang w:val="en-GB"/>
        </w:rPr>
      </w:pPr>
      <w:r w:rsidRPr="007415CD">
        <w:rPr>
          <w:rFonts w:eastAsia="Microsoft YaHei"/>
          <w:i/>
          <w:iCs/>
          <w:color w:val="000000"/>
          <w:sz w:val="18"/>
          <w:szCs w:val="18"/>
          <w:lang w:val="en-GB"/>
        </w:rPr>
        <w:t>LP-SS reuses the overlaid OFDM sequence(s) specified for LP-WUS. The design on overlaid OFDM sequence(s) specified for LP-WUS doesn’t target for sync and RRM measurement performance based on overlaid OFDM sequence for LP-SS.</w:t>
      </w:r>
    </w:p>
    <w:p w14:paraId="0E345CDA" w14:textId="77777777" w:rsidR="007415CD" w:rsidRPr="007415CD" w:rsidRDefault="007415CD" w:rsidP="007415CD">
      <w:pPr>
        <w:numPr>
          <w:ilvl w:val="0"/>
          <w:numId w:val="50"/>
        </w:numPr>
        <w:overflowPunct w:val="0"/>
        <w:autoSpaceDE w:val="0"/>
        <w:autoSpaceDN w:val="0"/>
        <w:adjustRightInd w:val="0"/>
        <w:ind w:left="1434" w:hanging="357"/>
        <w:contextualSpacing/>
        <w:jc w:val="both"/>
        <w:textAlignment w:val="baseline"/>
        <w:rPr>
          <w:rFonts w:eastAsia="Microsoft YaHei"/>
          <w:i/>
          <w:iCs/>
          <w:sz w:val="18"/>
          <w:szCs w:val="18"/>
          <w:lang w:val="en-GB"/>
        </w:rPr>
      </w:pPr>
      <w:r w:rsidRPr="007415CD">
        <w:rPr>
          <w:rFonts w:eastAsia="Microsoft YaHei"/>
          <w:i/>
          <w:iCs/>
          <w:sz w:val="18"/>
          <w:szCs w:val="18"/>
          <w:lang w:val="en-GB"/>
        </w:rPr>
        <w:t>Whether to transmit LP-SS by using a specified overlaid OFDM sequence is configurable.</w:t>
      </w:r>
    </w:p>
    <w:p w14:paraId="09DAC32F" w14:textId="77777777" w:rsidR="007415CD" w:rsidRPr="007415CD" w:rsidRDefault="007415CD" w:rsidP="007415CD">
      <w:pPr>
        <w:numPr>
          <w:ilvl w:val="1"/>
          <w:numId w:val="50"/>
        </w:numPr>
        <w:overflowPunct w:val="0"/>
        <w:autoSpaceDE w:val="0"/>
        <w:autoSpaceDN w:val="0"/>
        <w:adjustRightInd w:val="0"/>
        <w:ind w:left="2160"/>
        <w:contextualSpacing/>
        <w:jc w:val="both"/>
        <w:textAlignment w:val="baseline"/>
        <w:rPr>
          <w:rFonts w:eastAsia="Microsoft YaHei"/>
          <w:i/>
          <w:iCs/>
          <w:sz w:val="18"/>
          <w:szCs w:val="18"/>
          <w:lang w:val="en-GB"/>
        </w:rPr>
      </w:pPr>
      <w:r w:rsidRPr="007415CD">
        <w:rPr>
          <w:rFonts w:eastAsia="Microsoft YaHei"/>
          <w:i/>
          <w:iCs/>
          <w:sz w:val="18"/>
          <w:szCs w:val="18"/>
          <w:lang w:val="en-GB"/>
        </w:rPr>
        <w:t>Applicable at least for OOK-1 and FFS for OOK-4</w:t>
      </w:r>
    </w:p>
    <w:p w14:paraId="287E8717" w14:textId="77777777" w:rsidR="007415CD" w:rsidRPr="0068796B" w:rsidRDefault="007415CD" w:rsidP="007415CD">
      <w:pPr>
        <w:numPr>
          <w:ilvl w:val="0"/>
          <w:numId w:val="50"/>
        </w:numPr>
        <w:overflowPunct w:val="0"/>
        <w:autoSpaceDE w:val="0"/>
        <w:autoSpaceDN w:val="0"/>
        <w:adjustRightInd w:val="0"/>
        <w:spacing w:after="180"/>
        <w:ind w:left="1440"/>
        <w:contextualSpacing/>
        <w:jc w:val="both"/>
        <w:textAlignment w:val="baseline"/>
        <w:rPr>
          <w:rFonts w:eastAsia="Microsoft YaHei"/>
          <w:sz w:val="18"/>
          <w:szCs w:val="18"/>
          <w:lang w:val="en-GB"/>
        </w:rPr>
      </w:pPr>
      <w:r w:rsidRPr="007415CD">
        <w:rPr>
          <w:rFonts w:eastAsia="Microsoft YaHei"/>
          <w:i/>
          <w:iCs/>
          <w:sz w:val="18"/>
          <w:szCs w:val="18"/>
          <w:lang w:val="en-GB"/>
        </w:rPr>
        <w:t>From RAN1 perspective, it is not intended to introduce new RAN4 requirements specific to overlaid sequences</w:t>
      </w:r>
    </w:p>
    <w:p w14:paraId="61E5CD11" w14:textId="77777777" w:rsidR="00FF5665" w:rsidRDefault="00FF5665" w:rsidP="009670FF">
      <w:pPr>
        <w:spacing w:after="120"/>
        <w:rPr>
          <w:sz w:val="20"/>
          <w:szCs w:val="20"/>
          <w:lang w:val="en-GB"/>
        </w:rPr>
      </w:pPr>
    </w:p>
    <w:p w14:paraId="6CBB1627" w14:textId="2326F2A5" w:rsidR="000962D2" w:rsidRPr="008A1634" w:rsidRDefault="008A1634" w:rsidP="008A1634">
      <w:pPr>
        <w:spacing w:after="120"/>
        <w:rPr>
          <w:sz w:val="20"/>
          <w:szCs w:val="20"/>
        </w:rPr>
      </w:pPr>
      <w:r>
        <w:rPr>
          <w:sz w:val="20"/>
          <w:szCs w:val="20"/>
        </w:rPr>
        <w:t xml:space="preserve">It was argued that for OOK-1, the </w:t>
      </w:r>
      <w:proofErr w:type="spellStart"/>
      <w:r>
        <w:rPr>
          <w:sz w:val="20"/>
          <w:szCs w:val="20"/>
        </w:rPr>
        <w:t>gNB</w:t>
      </w:r>
      <w:proofErr w:type="spellEnd"/>
      <w:r>
        <w:rPr>
          <w:sz w:val="20"/>
          <w:szCs w:val="20"/>
        </w:rPr>
        <w:t xml:space="preserve"> may reuse </w:t>
      </w:r>
      <w:r w:rsidR="000E6E32">
        <w:rPr>
          <w:sz w:val="20"/>
          <w:szCs w:val="20"/>
        </w:rPr>
        <w:t>some</w:t>
      </w:r>
      <w:r>
        <w:rPr>
          <w:sz w:val="20"/>
          <w:szCs w:val="20"/>
        </w:rPr>
        <w:t xml:space="preserve"> other useful signal for LP-SS</w:t>
      </w:r>
      <w:r w:rsidR="00D23541">
        <w:rPr>
          <w:sz w:val="20"/>
          <w:szCs w:val="20"/>
        </w:rPr>
        <w:t>, which was why whether to use the specified overlaid sequence is configurable</w:t>
      </w:r>
      <w:r w:rsidR="008E4768">
        <w:rPr>
          <w:sz w:val="20"/>
          <w:szCs w:val="20"/>
        </w:rPr>
        <w:t>.</w:t>
      </w:r>
      <w:r w:rsidR="00D23541">
        <w:rPr>
          <w:sz w:val="20"/>
          <w:szCs w:val="20"/>
        </w:rPr>
        <w:t xml:space="preserve"> However,</w:t>
      </w:r>
      <w:r w:rsidR="008E4768">
        <w:rPr>
          <w:sz w:val="20"/>
          <w:szCs w:val="20"/>
        </w:rPr>
        <w:t xml:space="preserve"> </w:t>
      </w:r>
      <w:r w:rsidR="00D23541">
        <w:rPr>
          <w:sz w:val="20"/>
          <w:szCs w:val="20"/>
        </w:rPr>
        <w:t>reusing existing signal for LP-SS</w:t>
      </w:r>
      <w:r w:rsidR="008E4768">
        <w:rPr>
          <w:sz w:val="20"/>
          <w:szCs w:val="20"/>
        </w:rPr>
        <w:t xml:space="preserve"> is not possible for OOK-4</w:t>
      </w:r>
      <w:r w:rsidR="000E6E32">
        <w:rPr>
          <w:sz w:val="20"/>
          <w:szCs w:val="20"/>
        </w:rPr>
        <w:t>, as specific on-off pattern is needed in time domain, which cannot match any of the existing NR signals</w:t>
      </w:r>
      <w:r w:rsidR="008E4768">
        <w:rPr>
          <w:sz w:val="20"/>
          <w:szCs w:val="20"/>
        </w:rPr>
        <w:t xml:space="preserve">. </w:t>
      </w:r>
      <w:r w:rsidR="001A7B62" w:rsidRPr="008A1634">
        <w:rPr>
          <w:sz w:val="20"/>
          <w:szCs w:val="20"/>
        </w:rPr>
        <w:t xml:space="preserve">There is essentially no additional </w:t>
      </w:r>
      <w:r w:rsidR="005F0A1B">
        <w:rPr>
          <w:sz w:val="20"/>
          <w:szCs w:val="20"/>
        </w:rPr>
        <w:t xml:space="preserve">RAN1 </w:t>
      </w:r>
      <w:r w:rsidR="001A7B62" w:rsidRPr="008A1634">
        <w:rPr>
          <w:sz w:val="20"/>
          <w:szCs w:val="20"/>
        </w:rPr>
        <w:t xml:space="preserve">specification work or </w:t>
      </w:r>
      <w:r w:rsidR="005F0A1B">
        <w:rPr>
          <w:sz w:val="20"/>
          <w:szCs w:val="20"/>
        </w:rPr>
        <w:t>UE/</w:t>
      </w:r>
      <w:proofErr w:type="spellStart"/>
      <w:r w:rsidR="005F0A1B">
        <w:rPr>
          <w:sz w:val="20"/>
          <w:szCs w:val="20"/>
        </w:rPr>
        <w:t>gNB</w:t>
      </w:r>
      <w:proofErr w:type="spellEnd"/>
      <w:r w:rsidR="005F0A1B">
        <w:rPr>
          <w:sz w:val="20"/>
          <w:szCs w:val="20"/>
        </w:rPr>
        <w:t xml:space="preserve"> </w:t>
      </w:r>
      <w:r w:rsidR="001A7B62" w:rsidRPr="008A1634">
        <w:rPr>
          <w:sz w:val="20"/>
          <w:szCs w:val="20"/>
        </w:rPr>
        <w:t xml:space="preserve">complexity </w:t>
      </w:r>
      <w:r w:rsidR="005F0A1B">
        <w:rPr>
          <w:sz w:val="20"/>
          <w:szCs w:val="20"/>
        </w:rPr>
        <w:t>if we</w:t>
      </w:r>
      <w:r w:rsidR="001A7B62" w:rsidRPr="008A1634">
        <w:rPr>
          <w:sz w:val="20"/>
          <w:szCs w:val="20"/>
        </w:rPr>
        <w:t xml:space="preserve"> specify the overlaid sequence for LP-SS, given that it is being specified for LP-WUS anyway.</w:t>
      </w:r>
      <w:r w:rsidR="0091122B" w:rsidRPr="008A1634">
        <w:rPr>
          <w:sz w:val="20"/>
          <w:szCs w:val="20"/>
        </w:rPr>
        <w:t xml:space="preserve"> </w:t>
      </w:r>
      <w:r w:rsidR="005F0A1B">
        <w:rPr>
          <w:sz w:val="20"/>
          <w:szCs w:val="20"/>
        </w:rPr>
        <w:t xml:space="preserve">Now that we also clarify we do not intend to introduce new RAN4 requirements. We do not see any benefit </w:t>
      </w:r>
      <w:r w:rsidR="00362AC4">
        <w:rPr>
          <w:sz w:val="20"/>
          <w:szCs w:val="20"/>
        </w:rPr>
        <w:t xml:space="preserve">not </w:t>
      </w:r>
      <w:r w:rsidR="0091122B" w:rsidRPr="008A1634">
        <w:rPr>
          <w:sz w:val="20"/>
          <w:szCs w:val="20"/>
        </w:rPr>
        <w:t>to</w:t>
      </w:r>
      <w:r w:rsidR="00362AC4">
        <w:rPr>
          <w:sz w:val="20"/>
          <w:szCs w:val="20"/>
        </w:rPr>
        <w:t xml:space="preserve"> use the specified overlaid OFDM sequences for OOK-4</w:t>
      </w:r>
      <w:r w:rsidR="0091122B" w:rsidRPr="008A1634">
        <w:rPr>
          <w:sz w:val="20"/>
          <w:szCs w:val="20"/>
        </w:rPr>
        <w:t>.</w:t>
      </w:r>
    </w:p>
    <w:p w14:paraId="70864FB0" w14:textId="48BC2A04" w:rsidR="00607DE3" w:rsidRPr="0040774D" w:rsidRDefault="00607DE3" w:rsidP="00607DE3">
      <w:pPr>
        <w:spacing w:after="120"/>
        <w:rPr>
          <w:b/>
          <w:bCs/>
          <w:sz w:val="20"/>
          <w:szCs w:val="20"/>
          <w:lang w:val="en-GB"/>
        </w:rPr>
      </w:pPr>
      <w:r w:rsidRPr="00E00772">
        <w:rPr>
          <w:b/>
          <w:bCs/>
          <w:sz w:val="20"/>
          <w:szCs w:val="20"/>
          <w:lang w:val="en-GB"/>
        </w:rPr>
        <w:t xml:space="preserve">Proposal </w:t>
      </w:r>
      <w:r w:rsidR="0076140F">
        <w:rPr>
          <w:b/>
          <w:bCs/>
          <w:sz w:val="20"/>
          <w:szCs w:val="20"/>
          <w:lang w:val="en-GB"/>
        </w:rPr>
        <w:t>8</w:t>
      </w:r>
      <w:r w:rsidRPr="00E00772">
        <w:rPr>
          <w:b/>
          <w:bCs/>
          <w:sz w:val="20"/>
          <w:szCs w:val="20"/>
          <w:lang w:val="en-GB"/>
        </w:rPr>
        <w:t xml:space="preserve">: </w:t>
      </w:r>
      <w:r w:rsidR="00362AC4">
        <w:rPr>
          <w:b/>
          <w:bCs/>
          <w:sz w:val="20"/>
          <w:szCs w:val="20"/>
          <w:lang w:val="en-GB"/>
        </w:rPr>
        <w:t>For OOK-4</w:t>
      </w:r>
      <w:r w:rsidR="00C40D05">
        <w:rPr>
          <w:b/>
          <w:bCs/>
          <w:sz w:val="20"/>
          <w:szCs w:val="20"/>
          <w:lang w:val="en-GB"/>
        </w:rPr>
        <w:t xml:space="preserve"> with M&gt;1</w:t>
      </w:r>
      <w:r w:rsidR="00362AC4">
        <w:rPr>
          <w:b/>
          <w:bCs/>
          <w:sz w:val="20"/>
          <w:szCs w:val="20"/>
          <w:lang w:val="en-GB"/>
        </w:rPr>
        <w:t xml:space="preserve">, LP-SS always uses </w:t>
      </w:r>
      <w:r w:rsidR="007E57AC">
        <w:rPr>
          <w:b/>
          <w:bCs/>
          <w:sz w:val="20"/>
          <w:szCs w:val="20"/>
          <w:lang w:val="en-GB"/>
        </w:rPr>
        <w:t>a specified overlaid OFDM sequence</w:t>
      </w:r>
      <w:r w:rsidR="006E1DF8" w:rsidRPr="006E1DF8">
        <w:rPr>
          <w:b/>
          <w:bCs/>
          <w:sz w:val="20"/>
          <w:szCs w:val="20"/>
          <w:lang w:val="en-GB"/>
        </w:rPr>
        <w:t>.</w:t>
      </w:r>
    </w:p>
    <w:p w14:paraId="72252AD3" w14:textId="77777777" w:rsidR="000947D8" w:rsidRDefault="000947D8" w:rsidP="003160DF">
      <w:pPr>
        <w:rPr>
          <w:sz w:val="20"/>
          <w:szCs w:val="20"/>
        </w:rPr>
      </w:pPr>
    </w:p>
    <w:p w14:paraId="022777CA" w14:textId="3130A35F" w:rsidR="00041988" w:rsidRDefault="00C84FE2" w:rsidP="003105DC">
      <w:pPr>
        <w:pStyle w:val="Heading1"/>
      </w:pPr>
      <w:r>
        <w:t>Conclusion</w:t>
      </w:r>
    </w:p>
    <w:p w14:paraId="66D18643" w14:textId="05D97B71"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81238E">
        <w:rPr>
          <w:lang w:val="en-US"/>
        </w:rPr>
        <w:t>LP-</w:t>
      </w:r>
      <w:r w:rsidR="00AB5A35">
        <w:rPr>
          <w:lang w:val="en-US"/>
        </w:rPr>
        <w:t xml:space="preserve">WUS </w:t>
      </w:r>
      <w:r w:rsidR="0081238E">
        <w:rPr>
          <w:lang w:val="en-US"/>
        </w:rPr>
        <w:t xml:space="preserve">and LP-SS </w:t>
      </w:r>
      <w:r w:rsidR="00AB5A35">
        <w:rPr>
          <w:lang w:val="en-US"/>
        </w:rPr>
        <w:t>design, and proposed the following</w:t>
      </w:r>
      <w:r w:rsidR="00302BEF">
        <w:rPr>
          <w:lang w:val="en-US"/>
        </w:rPr>
        <w:t>:</w:t>
      </w:r>
    </w:p>
    <w:p w14:paraId="5AAAC980" w14:textId="77777777" w:rsidR="009436EB" w:rsidRPr="00595244" w:rsidRDefault="009436EB" w:rsidP="009436EB">
      <w:pPr>
        <w:spacing w:after="120"/>
        <w:rPr>
          <w:b/>
          <w:bCs/>
          <w:szCs w:val="20"/>
        </w:rPr>
      </w:pPr>
      <w:r w:rsidRPr="00595244">
        <w:rPr>
          <w:b/>
          <w:bCs/>
          <w:sz w:val="20"/>
          <w:szCs w:val="20"/>
          <w:lang w:val="en-GB"/>
        </w:rPr>
        <w:lastRenderedPageBreak/>
        <w:t xml:space="preserve">Proposal </w:t>
      </w:r>
      <w:r>
        <w:rPr>
          <w:b/>
          <w:bCs/>
          <w:sz w:val="20"/>
          <w:szCs w:val="20"/>
          <w:lang w:val="en-GB"/>
        </w:rPr>
        <w:t>1</w:t>
      </w:r>
      <w:r w:rsidRPr="00595244">
        <w:rPr>
          <w:b/>
          <w:bCs/>
          <w:sz w:val="20"/>
          <w:szCs w:val="20"/>
          <w:lang w:val="en-GB"/>
        </w:rPr>
        <w:t xml:space="preserve">: </w:t>
      </w:r>
      <w:r>
        <w:rPr>
          <w:b/>
          <w:bCs/>
          <w:sz w:val="20"/>
          <w:szCs w:val="20"/>
          <w:lang w:val="en-GB"/>
        </w:rPr>
        <w:t>For RRC idle/inactive mode, the SCS used for LP-WUS and LP-SS is the same as the SCS for the CD-SSB on the same carrier.</w:t>
      </w:r>
    </w:p>
    <w:p w14:paraId="10B1A76C" w14:textId="77777777" w:rsidR="00106FDB" w:rsidRPr="00595244" w:rsidRDefault="00106FDB" w:rsidP="00106FDB">
      <w:pPr>
        <w:spacing w:after="120"/>
        <w:rPr>
          <w:b/>
          <w:bCs/>
          <w:szCs w:val="20"/>
        </w:rPr>
      </w:pPr>
      <w:r w:rsidRPr="00595244">
        <w:rPr>
          <w:b/>
          <w:bCs/>
          <w:sz w:val="20"/>
          <w:szCs w:val="20"/>
          <w:lang w:val="en-GB"/>
        </w:rPr>
        <w:t xml:space="preserve">Proposal </w:t>
      </w:r>
      <w:r>
        <w:rPr>
          <w:b/>
          <w:bCs/>
          <w:sz w:val="20"/>
          <w:szCs w:val="20"/>
          <w:lang w:val="en-GB"/>
        </w:rPr>
        <w:t>2</w:t>
      </w:r>
      <w:r w:rsidRPr="00595244">
        <w:rPr>
          <w:b/>
          <w:bCs/>
          <w:sz w:val="20"/>
          <w:szCs w:val="20"/>
          <w:lang w:val="en-GB"/>
        </w:rPr>
        <w:t xml:space="preserve">: </w:t>
      </w:r>
      <w:r>
        <w:rPr>
          <w:b/>
          <w:bCs/>
          <w:sz w:val="20"/>
          <w:szCs w:val="20"/>
          <w:lang w:val="en-GB"/>
        </w:rPr>
        <w:t>For RRC connected mode, the SCS used for LP-WUS and LP-SS is the same as the SCS of the UE’s active BWP. The UE does not expect this SCS to be different from the SCS for the SSB.</w:t>
      </w:r>
    </w:p>
    <w:p w14:paraId="4F956766" w14:textId="77777777" w:rsidR="00106FDB" w:rsidRPr="00463381" w:rsidRDefault="00106FDB" w:rsidP="00106FDB">
      <w:pPr>
        <w:spacing w:after="120"/>
        <w:rPr>
          <w:b/>
          <w:bCs/>
          <w:sz w:val="20"/>
          <w:szCs w:val="20"/>
          <w:lang w:val="en-GB"/>
        </w:rPr>
      </w:pPr>
      <w:r w:rsidRPr="00463381">
        <w:rPr>
          <w:b/>
          <w:bCs/>
          <w:sz w:val="20"/>
          <w:szCs w:val="20"/>
          <w:lang w:val="en-GB"/>
        </w:rPr>
        <w:t>Proposal 3: For the M value for LP-WUS and LP-SS, support Alt 2 (The M values for LP-WUS and LP-SS can be configured to be same or different. M value for LP-WUS cannot be larger than that of LP-SS).</w:t>
      </w:r>
    </w:p>
    <w:p w14:paraId="5485A40A" w14:textId="77777777" w:rsidR="005F7E43" w:rsidRPr="00DA5472" w:rsidRDefault="005F7E43" w:rsidP="005F7E43">
      <w:pPr>
        <w:rPr>
          <w:b/>
          <w:bCs/>
          <w:sz w:val="20"/>
          <w:szCs w:val="20"/>
        </w:rPr>
      </w:pPr>
      <w:r w:rsidRPr="00DA5472">
        <w:rPr>
          <w:b/>
          <w:bCs/>
          <w:sz w:val="20"/>
          <w:szCs w:val="20"/>
        </w:rPr>
        <w:t>Proposal 4: For the LP-WUS information for RRC connected UEs, adopt Option 1 (A bitmap with each bit corresponding to [one or more] UEs).</w:t>
      </w:r>
    </w:p>
    <w:p w14:paraId="25F2E455" w14:textId="545A590B" w:rsidR="005F7E43" w:rsidRPr="00DA5472" w:rsidRDefault="005F7E43" w:rsidP="005F7E43">
      <w:pPr>
        <w:pStyle w:val="ListParagraph"/>
        <w:numPr>
          <w:ilvl w:val="0"/>
          <w:numId w:val="60"/>
        </w:numPr>
        <w:spacing w:after="120"/>
        <w:ind w:leftChars="0"/>
        <w:rPr>
          <w:rFonts w:ascii="Times New Roman" w:hAnsi="Times New Roman"/>
          <w:b/>
          <w:bCs/>
          <w:szCs w:val="20"/>
        </w:rPr>
      </w:pPr>
      <w:r w:rsidRPr="00DA5472">
        <w:rPr>
          <w:rFonts w:ascii="Times New Roman" w:hAnsi="Times New Roman"/>
          <w:b/>
          <w:bCs/>
          <w:szCs w:val="20"/>
        </w:rPr>
        <w:t xml:space="preserve">Each UE is configured with a bit location </w:t>
      </w:r>
      <w:r>
        <w:rPr>
          <w:rFonts w:ascii="Times New Roman" w:hAnsi="Times New Roman"/>
          <w:b/>
          <w:bCs/>
          <w:szCs w:val="20"/>
        </w:rPr>
        <w:t xml:space="preserve">in the LP-WUS </w:t>
      </w:r>
      <w:r w:rsidRPr="00DA5472">
        <w:rPr>
          <w:rFonts w:ascii="Times New Roman" w:hAnsi="Times New Roman"/>
          <w:b/>
          <w:bCs/>
          <w:szCs w:val="20"/>
        </w:rPr>
        <w:t>to monitor.</w:t>
      </w:r>
    </w:p>
    <w:p w14:paraId="6BC92621" w14:textId="77777777" w:rsidR="005F7E43" w:rsidRPr="0040774D" w:rsidRDefault="005F7E43" w:rsidP="005F7E43">
      <w:pPr>
        <w:spacing w:after="120"/>
        <w:rPr>
          <w:b/>
          <w:bCs/>
          <w:sz w:val="20"/>
          <w:szCs w:val="20"/>
          <w:lang w:val="en-GB"/>
        </w:rPr>
      </w:pPr>
      <w:r w:rsidRPr="00E00772">
        <w:rPr>
          <w:b/>
          <w:bCs/>
          <w:sz w:val="20"/>
          <w:szCs w:val="20"/>
          <w:lang w:val="en-GB"/>
        </w:rPr>
        <w:t xml:space="preserve">Proposal </w:t>
      </w:r>
      <w:r>
        <w:rPr>
          <w:b/>
          <w:bCs/>
          <w:sz w:val="20"/>
          <w:szCs w:val="20"/>
          <w:lang w:val="en-GB"/>
        </w:rPr>
        <w:t>5</w:t>
      </w:r>
      <w:r w:rsidRPr="00E00772">
        <w:rPr>
          <w:b/>
          <w:bCs/>
          <w:sz w:val="20"/>
          <w:szCs w:val="20"/>
          <w:lang w:val="en-GB"/>
        </w:rPr>
        <w:t xml:space="preserve">: </w:t>
      </w:r>
      <w:r>
        <w:rPr>
          <w:b/>
          <w:bCs/>
          <w:sz w:val="20"/>
          <w:szCs w:val="20"/>
          <w:lang w:val="en-GB"/>
        </w:rPr>
        <w:t>For LP-WUS, support a maximum of 4 candidate overlaid sequences per OOK ON chip for M=1 and M=2.</w:t>
      </w:r>
    </w:p>
    <w:p w14:paraId="34E751EC" w14:textId="63C0A720" w:rsidR="005F7E43" w:rsidRPr="00CB109D" w:rsidRDefault="005F7E43" w:rsidP="005F7E43">
      <w:pPr>
        <w:spacing w:after="120"/>
        <w:rPr>
          <w:b/>
          <w:bCs/>
          <w:szCs w:val="20"/>
        </w:rPr>
      </w:pPr>
      <w:r w:rsidRPr="00E00772">
        <w:rPr>
          <w:b/>
          <w:bCs/>
          <w:sz w:val="20"/>
          <w:szCs w:val="20"/>
          <w:lang w:val="en-GB"/>
        </w:rPr>
        <w:t xml:space="preserve">Proposal </w:t>
      </w:r>
      <w:r>
        <w:rPr>
          <w:b/>
          <w:bCs/>
          <w:sz w:val="20"/>
          <w:szCs w:val="20"/>
          <w:lang w:val="en-GB"/>
        </w:rPr>
        <w:t>6</w:t>
      </w:r>
      <w:r w:rsidRPr="00E00772">
        <w:rPr>
          <w:b/>
          <w:bCs/>
          <w:sz w:val="20"/>
          <w:szCs w:val="20"/>
          <w:lang w:val="en-GB"/>
        </w:rPr>
        <w:t xml:space="preserve">: </w:t>
      </w:r>
      <w:r>
        <w:rPr>
          <w:b/>
          <w:bCs/>
          <w:sz w:val="20"/>
          <w:szCs w:val="20"/>
          <w:lang w:val="en-GB"/>
        </w:rPr>
        <w:t>If the information bits are directly carried by OOK symbols, consider carrying the information bits on the overlaid sequences with a different bit ordering (e.g. reverse order). Otherwise, the encoded bits are carried by the overlaid sequences in-order.</w:t>
      </w:r>
    </w:p>
    <w:p w14:paraId="261840B9" w14:textId="77777777" w:rsidR="00604EAA" w:rsidRPr="004D3CE4" w:rsidRDefault="00604EAA" w:rsidP="00604EAA">
      <w:pPr>
        <w:rPr>
          <w:b/>
          <w:bCs/>
          <w:sz w:val="20"/>
          <w:szCs w:val="20"/>
          <w:lang w:val="en-GB"/>
        </w:rPr>
      </w:pPr>
      <w:r>
        <w:rPr>
          <w:b/>
          <w:bCs/>
          <w:sz w:val="20"/>
          <w:szCs w:val="20"/>
          <w:lang w:val="en-GB"/>
        </w:rPr>
        <w:t>Proposal 7</w:t>
      </w:r>
      <w:r w:rsidRPr="00E00772">
        <w:rPr>
          <w:b/>
          <w:bCs/>
          <w:sz w:val="20"/>
          <w:szCs w:val="20"/>
          <w:lang w:val="en-GB"/>
        </w:rPr>
        <w:t>:</w:t>
      </w:r>
      <w:r>
        <w:rPr>
          <w:b/>
          <w:bCs/>
          <w:sz w:val="20"/>
          <w:szCs w:val="20"/>
          <w:lang w:val="en-GB"/>
        </w:rPr>
        <w:t xml:space="preserve"> For </w:t>
      </w:r>
      <w:r w:rsidRPr="00464C60">
        <w:rPr>
          <w:b/>
          <w:bCs/>
          <w:sz w:val="20"/>
          <w:szCs w:val="20"/>
          <w:lang w:val="en-GB"/>
        </w:rPr>
        <w:t>additional synchronization signal</w:t>
      </w:r>
      <w:r>
        <w:rPr>
          <w:b/>
          <w:bCs/>
          <w:sz w:val="20"/>
          <w:szCs w:val="20"/>
          <w:lang w:val="en-GB"/>
        </w:rPr>
        <w:t>, support Option 2 (</w:t>
      </w:r>
      <w:r w:rsidRPr="004D3CE4">
        <w:rPr>
          <w:b/>
          <w:bCs/>
          <w:sz w:val="20"/>
          <w:szCs w:val="20"/>
          <w:lang w:val="en-GB"/>
        </w:rPr>
        <w:t>With additional sync signal, LP-SS periodicity =320ms</w:t>
      </w:r>
      <w:r>
        <w:rPr>
          <w:b/>
          <w:bCs/>
          <w:sz w:val="20"/>
          <w:szCs w:val="20"/>
          <w:lang w:val="en-GB"/>
        </w:rPr>
        <w:t>).</w:t>
      </w:r>
    </w:p>
    <w:p w14:paraId="0B77C82F" w14:textId="77777777" w:rsidR="00604EAA" w:rsidRDefault="00604EAA" w:rsidP="00604EAA">
      <w:pPr>
        <w:pStyle w:val="ListParagraph"/>
        <w:numPr>
          <w:ilvl w:val="0"/>
          <w:numId w:val="59"/>
        </w:numPr>
        <w:ind w:leftChars="0"/>
        <w:rPr>
          <w:rFonts w:ascii="Times New Roman" w:hAnsi="Times New Roman"/>
          <w:b/>
          <w:bCs/>
          <w:szCs w:val="20"/>
        </w:rPr>
      </w:pPr>
      <w:r>
        <w:rPr>
          <w:rFonts w:ascii="Times New Roman" w:hAnsi="Times New Roman"/>
          <w:b/>
          <w:bCs/>
          <w:szCs w:val="20"/>
        </w:rPr>
        <w:t>Support LP-SS periodicity of 160ms. FFS 80ms.</w:t>
      </w:r>
    </w:p>
    <w:p w14:paraId="0D4777C9" w14:textId="77777777" w:rsidR="00604EAA" w:rsidRDefault="00604EAA" w:rsidP="00604EAA">
      <w:pPr>
        <w:pStyle w:val="ListParagraph"/>
        <w:numPr>
          <w:ilvl w:val="0"/>
          <w:numId w:val="59"/>
        </w:numPr>
        <w:ind w:leftChars="0"/>
        <w:rPr>
          <w:rFonts w:ascii="Times New Roman" w:hAnsi="Times New Roman"/>
          <w:b/>
          <w:bCs/>
          <w:szCs w:val="20"/>
        </w:rPr>
      </w:pPr>
      <w:r>
        <w:rPr>
          <w:rFonts w:ascii="Times New Roman" w:hAnsi="Times New Roman"/>
          <w:b/>
          <w:bCs/>
          <w:szCs w:val="20"/>
        </w:rPr>
        <w:t>Additional synchronization signal is always present at least for M=4. FFS other conditions.</w:t>
      </w:r>
    </w:p>
    <w:p w14:paraId="0E5EF427" w14:textId="77777777" w:rsidR="005F7E43" w:rsidRDefault="005F7E43" w:rsidP="004F45D7">
      <w:pPr>
        <w:spacing w:after="120"/>
        <w:rPr>
          <w:b/>
          <w:bCs/>
          <w:sz w:val="20"/>
          <w:szCs w:val="20"/>
          <w:lang w:val="en-GB"/>
        </w:rPr>
      </w:pPr>
    </w:p>
    <w:p w14:paraId="06345B93" w14:textId="77777777" w:rsidR="0076140F" w:rsidRPr="0040774D" w:rsidRDefault="0076140F" w:rsidP="0076140F">
      <w:pPr>
        <w:spacing w:after="120"/>
        <w:rPr>
          <w:b/>
          <w:bCs/>
          <w:sz w:val="20"/>
          <w:szCs w:val="20"/>
          <w:lang w:val="en-GB"/>
        </w:rPr>
      </w:pPr>
      <w:r w:rsidRPr="00E00772">
        <w:rPr>
          <w:b/>
          <w:bCs/>
          <w:sz w:val="20"/>
          <w:szCs w:val="20"/>
          <w:lang w:val="en-GB"/>
        </w:rPr>
        <w:t xml:space="preserve">Proposal </w:t>
      </w:r>
      <w:r>
        <w:rPr>
          <w:b/>
          <w:bCs/>
          <w:sz w:val="20"/>
          <w:szCs w:val="20"/>
          <w:lang w:val="en-GB"/>
        </w:rPr>
        <w:t>8</w:t>
      </w:r>
      <w:r w:rsidRPr="00E00772">
        <w:rPr>
          <w:b/>
          <w:bCs/>
          <w:sz w:val="20"/>
          <w:szCs w:val="20"/>
          <w:lang w:val="en-GB"/>
        </w:rPr>
        <w:t xml:space="preserve">: </w:t>
      </w:r>
      <w:r>
        <w:rPr>
          <w:b/>
          <w:bCs/>
          <w:sz w:val="20"/>
          <w:szCs w:val="20"/>
          <w:lang w:val="en-GB"/>
        </w:rPr>
        <w:t>For OOK-4 with M&gt;1, LP-SS always uses a specified overlaid OFDM sequence</w:t>
      </w:r>
      <w:r w:rsidRPr="006E1DF8">
        <w:rPr>
          <w:b/>
          <w:bCs/>
          <w:sz w:val="20"/>
          <w:szCs w:val="20"/>
          <w:lang w:val="en-GB"/>
        </w:rPr>
        <w:t>.</w:t>
      </w:r>
    </w:p>
    <w:p w14:paraId="485F2C54" w14:textId="77777777" w:rsidR="0076140F" w:rsidRPr="00106FDB" w:rsidRDefault="0076140F" w:rsidP="004F45D7">
      <w:pPr>
        <w:spacing w:after="120"/>
        <w:rPr>
          <w:b/>
          <w:bCs/>
          <w:sz w:val="20"/>
          <w:szCs w:val="20"/>
          <w:lang w:val="en-GB"/>
        </w:rPr>
      </w:pPr>
    </w:p>
    <w:p w14:paraId="600C97AD" w14:textId="4796736F" w:rsidR="00CD4A71" w:rsidRDefault="00CD4A71" w:rsidP="00CD4A71">
      <w:pPr>
        <w:pStyle w:val="Heading1"/>
      </w:pPr>
      <w:r>
        <w:t>Reference</w:t>
      </w:r>
      <w:r w:rsidR="00462411">
        <w:t>s</w:t>
      </w:r>
      <w:r>
        <w:t xml:space="preserve"> </w:t>
      </w:r>
    </w:p>
    <w:p w14:paraId="32E2B7F0" w14:textId="77777777" w:rsidR="006925E0" w:rsidRDefault="006925E0" w:rsidP="00F22BEE">
      <w:pPr>
        <w:pStyle w:val="0Maintext"/>
        <w:spacing w:after="120" w:afterAutospacing="0"/>
        <w:ind w:firstLine="0"/>
        <w:rPr>
          <w:lang w:val="en-US"/>
        </w:rPr>
      </w:pPr>
    </w:p>
    <w:p w14:paraId="7AD52E62" w14:textId="5E0DFF72" w:rsidR="00F67CFE" w:rsidRDefault="00F67CFE" w:rsidP="00F67CFE">
      <w:pPr>
        <w:pStyle w:val="Heading1"/>
        <w:numPr>
          <w:ilvl w:val="0"/>
          <w:numId w:val="0"/>
        </w:numPr>
        <w:ind w:left="432" w:hanging="432"/>
      </w:pPr>
      <w:r>
        <w:t>Appendix</w:t>
      </w:r>
    </w:p>
    <w:p w14:paraId="412A07D5" w14:textId="38D7A69F" w:rsidR="00435A85" w:rsidRPr="00435A85" w:rsidRDefault="00435A85" w:rsidP="00435A85">
      <w:pPr>
        <w:pStyle w:val="Heading2"/>
        <w:numPr>
          <w:ilvl w:val="0"/>
          <w:numId w:val="0"/>
        </w:numPr>
        <w:ind w:left="576" w:hanging="576"/>
        <w:rPr>
          <w:b/>
          <w:bCs/>
          <w:sz w:val="24"/>
          <w:szCs w:val="24"/>
          <w:u w:val="single"/>
        </w:rPr>
      </w:pPr>
      <w:r w:rsidRPr="00435A85">
        <w:rPr>
          <w:b/>
          <w:bCs/>
          <w:sz w:val="24"/>
          <w:szCs w:val="24"/>
          <w:u w:val="single"/>
        </w:rPr>
        <w:t>RAN1#1</w:t>
      </w:r>
      <w:r w:rsidR="00CB335A">
        <w:rPr>
          <w:b/>
          <w:bCs/>
          <w:sz w:val="24"/>
          <w:szCs w:val="24"/>
          <w:u w:val="single"/>
        </w:rPr>
        <w:t>1</w:t>
      </w:r>
      <w:r w:rsidRPr="00435A85">
        <w:rPr>
          <w:b/>
          <w:bCs/>
          <w:sz w:val="24"/>
          <w:szCs w:val="24"/>
          <w:u w:val="single"/>
        </w:rPr>
        <w:t>6 agreements</w:t>
      </w:r>
    </w:p>
    <w:p w14:paraId="179AC00D"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26C675DC"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 xml:space="preserve">Support both OOK-1 and OOK-4 for LP-WUS. </w:t>
      </w:r>
    </w:p>
    <w:p w14:paraId="26A4492C"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 xml:space="preserve">FFS how OOK-1 and OOK-4 are specified </w:t>
      </w:r>
    </w:p>
    <w:p w14:paraId="0797E512"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For OOK-4, M&lt;=4, FFS supported values</w:t>
      </w:r>
    </w:p>
    <w:p w14:paraId="693B8CF9"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The SCS of a CP-OFDM symbol used for LP-WUS generation can be the same as one of the SCS(s) used for other NR transmissions in the same CP-OFDM symbol</w:t>
      </w:r>
    </w:p>
    <w:p w14:paraId="2C9C1775" w14:textId="77777777" w:rsidR="00F67CFE" w:rsidRPr="00F67CFE" w:rsidRDefault="00F67CFE" w:rsidP="00F67CFE">
      <w:pPr>
        <w:widowControl w:val="0"/>
        <w:numPr>
          <w:ilvl w:val="1"/>
          <w:numId w:val="39"/>
        </w:numPr>
        <w:rPr>
          <w:rFonts w:eastAsia="Batang"/>
          <w:iCs/>
          <w:sz w:val="18"/>
          <w:szCs w:val="18"/>
          <w:lang w:val="en-GB" w:eastAsia="x-none"/>
        </w:rPr>
      </w:pPr>
      <w:r w:rsidRPr="00F67CFE">
        <w:rPr>
          <w:rFonts w:eastAsia="Batang"/>
          <w:iCs/>
          <w:sz w:val="18"/>
          <w:szCs w:val="18"/>
          <w:lang w:val="en-GB" w:eastAsia="x-none"/>
        </w:rPr>
        <w:t>FFS different SCS.</w:t>
      </w:r>
    </w:p>
    <w:p w14:paraId="7B3CA5AA" w14:textId="77777777" w:rsidR="00F67CFE" w:rsidRPr="00F67CFE" w:rsidRDefault="00F67CFE" w:rsidP="00F67CFE">
      <w:pPr>
        <w:rPr>
          <w:rFonts w:eastAsia="Batang"/>
          <w:sz w:val="18"/>
          <w:szCs w:val="22"/>
          <w:lang w:val="en-GB" w:eastAsia="x-none"/>
        </w:rPr>
      </w:pPr>
    </w:p>
    <w:p w14:paraId="60AC5382"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4E0C7984"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Further study the following options for LP-SS:</w:t>
      </w:r>
    </w:p>
    <w:p w14:paraId="4F9EAE3E"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 xml:space="preserve">Option 1: OOK-1 </w:t>
      </w:r>
    </w:p>
    <w:p w14:paraId="158F72F1"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Option 2: OOK-4 with M=1,2,4,[8]</w:t>
      </w:r>
    </w:p>
    <w:p w14:paraId="3B39490A"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The SCS of a CP-OFDM symbol used for LP-SS generation is the same as that used for LP-WUS generation</w:t>
      </w:r>
    </w:p>
    <w:p w14:paraId="1FB3D508" w14:textId="77777777" w:rsidR="00F67CFE" w:rsidRPr="00F67CFE" w:rsidRDefault="00F67CFE" w:rsidP="00F67CFE">
      <w:pPr>
        <w:widowControl w:val="0"/>
        <w:numPr>
          <w:ilvl w:val="1"/>
          <w:numId w:val="39"/>
        </w:numPr>
        <w:rPr>
          <w:rFonts w:eastAsia="Batang"/>
          <w:iCs/>
          <w:sz w:val="18"/>
          <w:szCs w:val="18"/>
          <w:lang w:val="en-GB" w:eastAsia="x-none"/>
        </w:rPr>
      </w:pPr>
      <w:r w:rsidRPr="00F67CFE">
        <w:rPr>
          <w:rFonts w:eastAsia="Batang"/>
          <w:iCs/>
          <w:sz w:val="18"/>
          <w:szCs w:val="18"/>
          <w:lang w:val="en-GB" w:eastAsia="x-none"/>
        </w:rPr>
        <w:t>FFS: different SCS</w:t>
      </w:r>
    </w:p>
    <w:p w14:paraId="510069EC" w14:textId="77777777" w:rsidR="00F67CFE" w:rsidRPr="00F67CFE" w:rsidRDefault="00F67CFE" w:rsidP="00F67CFE">
      <w:pPr>
        <w:rPr>
          <w:rFonts w:eastAsia="Batang"/>
          <w:sz w:val="18"/>
          <w:szCs w:val="22"/>
          <w:lang w:val="en-GB" w:eastAsia="x-none"/>
        </w:rPr>
      </w:pPr>
    </w:p>
    <w:p w14:paraId="01259DFE"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1B2AD8D1"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For LP-SS design from RAN1 perspective, consider at least the following as the design target:</w:t>
      </w:r>
    </w:p>
    <w:p w14:paraId="55CC7E9A"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For RRM measurement performed by LP-WUR based on LP-SS, UE can satisfy measurement accuracy based on X LP-SS samples within a period which is comparable to Y=the length of I-DRX cycle that is larger or equal to 1.28s.</w:t>
      </w:r>
    </w:p>
    <w:p w14:paraId="2121B386" w14:textId="77777777" w:rsidR="00F67CFE" w:rsidRPr="00F67CFE" w:rsidRDefault="00F67CFE" w:rsidP="00F67CFE">
      <w:pPr>
        <w:widowControl w:val="0"/>
        <w:numPr>
          <w:ilvl w:val="1"/>
          <w:numId w:val="40"/>
        </w:numPr>
        <w:jc w:val="both"/>
        <w:rPr>
          <w:rFonts w:eastAsia="MS Mincho"/>
          <w:sz w:val="18"/>
          <w:szCs w:val="18"/>
          <w:lang w:val="en-GB" w:eastAsia="x-none"/>
        </w:rPr>
      </w:pPr>
      <w:r w:rsidRPr="00F67CFE">
        <w:rPr>
          <w:rFonts w:eastAsia="MS Mincho"/>
          <w:sz w:val="18"/>
          <w:szCs w:val="18"/>
          <w:lang w:val="en-GB" w:eastAsia="x-none"/>
        </w:rPr>
        <w:t xml:space="preserve">FFS: X  </w:t>
      </w:r>
    </w:p>
    <w:p w14:paraId="24F0E82F" w14:textId="77777777" w:rsidR="00F67CFE" w:rsidRPr="00F67CFE" w:rsidRDefault="00F67CFE" w:rsidP="00F67CFE">
      <w:pPr>
        <w:widowControl w:val="0"/>
        <w:numPr>
          <w:ilvl w:val="1"/>
          <w:numId w:val="40"/>
        </w:numPr>
        <w:jc w:val="both"/>
        <w:rPr>
          <w:rFonts w:eastAsia="MS Mincho"/>
          <w:sz w:val="18"/>
          <w:szCs w:val="18"/>
          <w:lang w:val="en-GB" w:eastAsia="x-none"/>
        </w:rPr>
      </w:pPr>
      <w:r w:rsidRPr="00F67CFE">
        <w:rPr>
          <w:rFonts w:eastAsia="MS Mincho"/>
          <w:sz w:val="18"/>
          <w:szCs w:val="18"/>
          <w:lang w:val="en-GB" w:eastAsia="x-none"/>
        </w:rPr>
        <w:t xml:space="preserve">Note: Y is chosen for evaluating LP-SS design. </w:t>
      </w:r>
    </w:p>
    <w:p w14:paraId="49081802" w14:textId="77777777" w:rsidR="00F67CFE" w:rsidRPr="00F67CFE" w:rsidRDefault="00F67CFE" w:rsidP="00F67CFE">
      <w:pPr>
        <w:widowControl w:val="0"/>
        <w:numPr>
          <w:ilvl w:val="1"/>
          <w:numId w:val="40"/>
        </w:numPr>
        <w:jc w:val="both"/>
        <w:rPr>
          <w:rFonts w:eastAsia="MS Mincho"/>
          <w:sz w:val="18"/>
          <w:szCs w:val="18"/>
          <w:lang w:val="en-GB" w:eastAsia="x-none"/>
        </w:rPr>
      </w:pPr>
      <w:r w:rsidRPr="00F67CFE">
        <w:rPr>
          <w:rFonts w:eastAsia="MS Mincho"/>
          <w:sz w:val="18"/>
          <w:szCs w:val="18"/>
          <w:lang w:val="en-GB" w:eastAsia="x-none"/>
        </w:rPr>
        <w:t>Network overhead and network power consumption are to be considered</w:t>
      </w:r>
    </w:p>
    <w:p w14:paraId="568DE2C3" w14:textId="77777777" w:rsidR="00F67CFE" w:rsidRPr="00F67CFE" w:rsidRDefault="00F67CFE" w:rsidP="00F67CFE">
      <w:pPr>
        <w:rPr>
          <w:rFonts w:eastAsia="Batang"/>
          <w:sz w:val="18"/>
          <w:szCs w:val="18"/>
          <w:lang w:val="en-GB" w:eastAsia="x-none"/>
        </w:rPr>
      </w:pPr>
    </w:p>
    <w:p w14:paraId="1C412B1C"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0B1F839A"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The ‘ON-OFF’ pattern for OOK symbols of LP-SS is based on binary sequence(s)</w:t>
      </w:r>
    </w:p>
    <w:p w14:paraId="530867C9"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FFS binary sequence(s) details, including the sequence type, the number of sequences, and the sequence length</w:t>
      </w:r>
    </w:p>
    <w:p w14:paraId="048276BF"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FFS overlaid OFDM sequences, if supported</w:t>
      </w:r>
    </w:p>
    <w:p w14:paraId="1C122002" w14:textId="77777777" w:rsidR="00F67CFE" w:rsidRPr="00F67CFE" w:rsidRDefault="00F67CFE" w:rsidP="00F67CFE">
      <w:pPr>
        <w:rPr>
          <w:rFonts w:eastAsia="Batang"/>
          <w:sz w:val="18"/>
          <w:szCs w:val="18"/>
          <w:lang w:val="en-GB" w:eastAsia="x-none"/>
        </w:rPr>
      </w:pPr>
    </w:p>
    <w:p w14:paraId="7E629D0D"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283001FF"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For the overlaid OFDM sequence(s) for LP-SS, consider the following options for further down-selection:</w:t>
      </w:r>
    </w:p>
    <w:p w14:paraId="54C95A4B"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 xml:space="preserve">Option 1: Do not specify the overlaid OFDM sequences(s) </w:t>
      </w:r>
    </w:p>
    <w:p w14:paraId="4B99D419"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Option 2: Specify the overlaid OFDM sequence(s) targeting for OOK waveform generation without targeting for sync and RRM measurement for OFDM-based LP-WUR using the overlaid sequence of LP-SS.</w:t>
      </w:r>
    </w:p>
    <w:p w14:paraId="676AAFA7"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 xml:space="preserve">Option 3: Specify the overlaid OFDM sequence(s) targeting for OOK waveform generation </w:t>
      </w:r>
      <w:proofErr w:type="gramStart"/>
      <w:r w:rsidRPr="00F67CFE">
        <w:rPr>
          <w:rFonts w:eastAsia="Batang"/>
          <w:iCs/>
          <w:sz w:val="18"/>
          <w:szCs w:val="18"/>
          <w:lang w:val="en-GB" w:eastAsia="x-none"/>
        </w:rPr>
        <w:t>and also</w:t>
      </w:r>
      <w:proofErr w:type="gramEnd"/>
      <w:r w:rsidRPr="00F67CFE">
        <w:rPr>
          <w:rFonts w:eastAsia="Batang"/>
          <w:iCs/>
          <w:sz w:val="18"/>
          <w:szCs w:val="18"/>
          <w:lang w:val="en-GB" w:eastAsia="x-none"/>
        </w:rPr>
        <w:t xml:space="preserve"> targeting for sync and RRM measurement for OFDM-based LP-WUR using the overlaid sequence of LP-SS.</w:t>
      </w:r>
    </w:p>
    <w:p w14:paraId="02E17B14"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For Option 3, it is up to RAN4 to make decision on whether/how to define the RRM measurement requirement for OFDM-based LP-WUR using the overlaid sequence of LP-SS.</w:t>
      </w:r>
    </w:p>
    <w:p w14:paraId="1F3B66D7" w14:textId="77777777" w:rsidR="00F67CFE" w:rsidRPr="00F67CFE" w:rsidRDefault="00F67CFE" w:rsidP="00F67CFE">
      <w:pPr>
        <w:rPr>
          <w:rFonts w:eastAsia="Batang"/>
          <w:sz w:val="18"/>
          <w:szCs w:val="22"/>
          <w:lang w:val="en-GB" w:eastAsia="x-none"/>
        </w:rPr>
      </w:pPr>
    </w:p>
    <w:p w14:paraId="32045A66"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6C0CBE57"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 xml:space="preserve">For RAN1 evaluation purpose, the SNR to achieve the coverage of PUSCH for message3 is determined for OOK-based LP-WUR and OFDM-based LP-WUR, respectively. </w:t>
      </w:r>
    </w:p>
    <w:p w14:paraId="3FEEEDCA"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lastRenderedPageBreak/>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F67CFE" w:rsidRPr="00F67CFE" w14:paraId="641C2317" w14:textId="77777777" w:rsidTr="005367C8">
        <w:tc>
          <w:tcPr>
            <w:tcW w:w="846" w:type="dxa"/>
            <w:shd w:val="clear" w:color="auto" w:fill="auto"/>
          </w:tcPr>
          <w:p w14:paraId="4C2544A9" w14:textId="77777777" w:rsidR="00F67CFE" w:rsidRPr="00F67CFE" w:rsidRDefault="00F67CFE" w:rsidP="00F67CFE">
            <w:pPr>
              <w:rPr>
                <w:rFonts w:eastAsia="Batang"/>
                <w:sz w:val="18"/>
                <w:szCs w:val="18"/>
                <w:lang w:val="en-GB" w:eastAsia="en-US"/>
              </w:rPr>
            </w:pPr>
          </w:p>
        </w:tc>
        <w:tc>
          <w:tcPr>
            <w:tcW w:w="1134" w:type="dxa"/>
            <w:shd w:val="clear" w:color="auto" w:fill="auto"/>
          </w:tcPr>
          <w:p w14:paraId="4CC7DEE9"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Bandwidth for LP-WUS signal (MHz)</w:t>
            </w:r>
          </w:p>
        </w:tc>
        <w:tc>
          <w:tcPr>
            <w:tcW w:w="1276" w:type="dxa"/>
            <w:shd w:val="clear" w:color="auto" w:fill="auto"/>
          </w:tcPr>
          <w:p w14:paraId="2ABF707B"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NF for LP-WUR (dB)</w:t>
            </w:r>
          </w:p>
        </w:tc>
        <w:tc>
          <w:tcPr>
            <w:tcW w:w="1701" w:type="dxa"/>
            <w:shd w:val="clear" w:color="auto" w:fill="auto"/>
          </w:tcPr>
          <w:p w14:paraId="0D4ADE60" w14:textId="77777777" w:rsidR="00F67CFE" w:rsidRPr="00F67CFE" w:rsidRDefault="00F67CFE" w:rsidP="00F67CFE">
            <w:pPr>
              <w:rPr>
                <w:rFonts w:eastAsia="Malgun Gothic"/>
                <w:color w:val="000000"/>
                <w:sz w:val="18"/>
                <w:szCs w:val="18"/>
                <w:lang w:val="en-GB"/>
              </w:rPr>
            </w:pPr>
            <w:r w:rsidRPr="00F67CFE">
              <w:rPr>
                <w:rFonts w:eastAsia="Malgun Gothic"/>
                <w:sz w:val="18"/>
                <w:szCs w:val="18"/>
                <w:lang w:val="en-GB"/>
              </w:rPr>
              <w:t>Gain of antenna element (</w:t>
            </w:r>
            <w:proofErr w:type="spellStart"/>
            <w:r w:rsidRPr="00F67CFE">
              <w:rPr>
                <w:rFonts w:eastAsia="Malgun Gothic"/>
                <w:sz w:val="18"/>
                <w:szCs w:val="18"/>
                <w:lang w:val="en-GB"/>
              </w:rPr>
              <w:t>dBi</w:t>
            </w:r>
            <w:proofErr w:type="spellEnd"/>
            <w:r w:rsidRPr="00F67CFE">
              <w:rPr>
                <w:rFonts w:eastAsia="Malgun Gothic"/>
                <w:sz w:val="18"/>
                <w:szCs w:val="18"/>
                <w:lang w:val="en-GB"/>
              </w:rPr>
              <w:t xml:space="preserve">) assumed for </w:t>
            </w:r>
            <w:r w:rsidRPr="00F67CFE">
              <w:rPr>
                <w:rFonts w:eastAsia="Malgun Gothic"/>
                <w:color w:val="000000"/>
                <w:sz w:val="18"/>
                <w:szCs w:val="18"/>
                <w:lang w:val="en-GB"/>
              </w:rPr>
              <w:t xml:space="preserve">LP-WUR: </w:t>
            </w:r>
          </w:p>
          <w:p w14:paraId="0C41CB7D" w14:textId="77777777" w:rsidR="00F67CFE" w:rsidRPr="00F67CFE" w:rsidRDefault="00F67CFE" w:rsidP="00F67CFE">
            <w:pPr>
              <w:rPr>
                <w:rFonts w:eastAsia="Malgun Gothic"/>
                <w:sz w:val="18"/>
                <w:szCs w:val="18"/>
                <w:lang w:val="en-GB"/>
              </w:rPr>
            </w:pPr>
            <w:r w:rsidRPr="00F67CFE">
              <w:rPr>
                <w:rFonts w:eastAsia="Malgun Gothic"/>
                <w:color w:val="000000"/>
                <w:sz w:val="18"/>
                <w:szCs w:val="18"/>
                <w:lang w:val="en-GB"/>
              </w:rPr>
              <w:t xml:space="preserve">e.g., -3 </w:t>
            </w:r>
            <w:proofErr w:type="spellStart"/>
            <w:r w:rsidRPr="00F67CFE">
              <w:rPr>
                <w:rFonts w:eastAsia="Malgun Gothic"/>
                <w:color w:val="000000"/>
                <w:sz w:val="18"/>
                <w:szCs w:val="18"/>
                <w:lang w:val="en-GB"/>
              </w:rPr>
              <w:t>dBi</w:t>
            </w:r>
            <w:proofErr w:type="spellEnd"/>
            <w:r w:rsidRPr="00F67CFE">
              <w:rPr>
                <w:rFonts w:eastAsia="Malgun Gothic"/>
                <w:color w:val="000000"/>
                <w:sz w:val="18"/>
                <w:szCs w:val="18"/>
                <w:lang w:val="en-GB"/>
              </w:rPr>
              <w:t xml:space="preserve"> for redcap UE and e.g., 0dBi for non-redcap UE</w:t>
            </w:r>
          </w:p>
        </w:tc>
        <w:tc>
          <w:tcPr>
            <w:tcW w:w="1842" w:type="dxa"/>
            <w:shd w:val="clear" w:color="auto" w:fill="auto"/>
          </w:tcPr>
          <w:p w14:paraId="5328403E"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of Tx chains for LP-WUS/LP-SS transmission, e.g., 2</w:t>
            </w:r>
          </w:p>
          <w:p w14:paraId="4A356F74"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Note: The number of Tx chains for LP-WUS/LP-SS transmission is assumed the same as the number of RX chains for MSG3 reception</w:t>
            </w:r>
          </w:p>
          <w:p w14:paraId="7F018250" w14:textId="77777777" w:rsidR="00F67CFE" w:rsidRPr="00F67CFE" w:rsidRDefault="00F67CFE" w:rsidP="00F67CFE">
            <w:pPr>
              <w:rPr>
                <w:rFonts w:eastAsia="Malgun Gothic"/>
                <w:sz w:val="18"/>
                <w:szCs w:val="18"/>
                <w:lang w:val="en-GB"/>
              </w:rPr>
            </w:pPr>
          </w:p>
        </w:tc>
        <w:tc>
          <w:tcPr>
            <w:tcW w:w="1560" w:type="dxa"/>
            <w:shd w:val="clear" w:color="auto" w:fill="auto"/>
          </w:tcPr>
          <w:p w14:paraId="77F13AB5"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MIL value of MSG3: taking redcap UE /non-redcap UE @dense urban 2.6GHz</w:t>
            </w:r>
          </w:p>
          <w:p w14:paraId="7C66377F" w14:textId="77777777" w:rsidR="00F67CFE" w:rsidRPr="00F67CFE" w:rsidRDefault="00F67CFE" w:rsidP="00F67CFE">
            <w:pPr>
              <w:rPr>
                <w:rFonts w:eastAsia="Malgun Gothic"/>
                <w:sz w:val="18"/>
                <w:szCs w:val="18"/>
                <w:lang w:val="en-GB"/>
              </w:rPr>
            </w:pPr>
          </w:p>
        </w:tc>
        <w:tc>
          <w:tcPr>
            <w:tcW w:w="1559" w:type="dxa"/>
            <w:shd w:val="clear" w:color="auto" w:fill="auto"/>
          </w:tcPr>
          <w:p w14:paraId="786C0C2D"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xml:space="preserve">The SNR (dB) to achieve </w:t>
            </w:r>
            <w:r w:rsidRPr="00F67CFE">
              <w:rPr>
                <w:rFonts w:eastAsia="Batang"/>
                <w:bCs/>
                <w:sz w:val="18"/>
                <w:szCs w:val="18"/>
                <w:lang w:val="en-GB" w:bidi="ar"/>
              </w:rPr>
              <w:t>the coverage of PUSCH for message3</w:t>
            </w:r>
          </w:p>
        </w:tc>
      </w:tr>
      <w:tr w:rsidR="00F67CFE" w:rsidRPr="00F67CFE" w14:paraId="7AD7DADD" w14:textId="77777777" w:rsidTr="005367C8">
        <w:tc>
          <w:tcPr>
            <w:tcW w:w="846" w:type="dxa"/>
            <w:shd w:val="clear" w:color="auto" w:fill="auto"/>
          </w:tcPr>
          <w:p w14:paraId="267B163A"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xml:space="preserve">Companyname-01 </w:t>
            </w:r>
          </w:p>
        </w:tc>
        <w:tc>
          <w:tcPr>
            <w:tcW w:w="1134" w:type="dxa"/>
            <w:shd w:val="clear" w:color="auto" w:fill="auto"/>
          </w:tcPr>
          <w:p w14:paraId="5B1085FC" w14:textId="77777777" w:rsidR="00F67CFE" w:rsidRPr="00F67CFE" w:rsidRDefault="00F67CFE" w:rsidP="00F67CFE">
            <w:pPr>
              <w:rPr>
                <w:rFonts w:eastAsia="Batang"/>
                <w:sz w:val="18"/>
                <w:szCs w:val="18"/>
                <w:lang w:val="en-GB" w:eastAsia="en-US"/>
              </w:rPr>
            </w:pPr>
          </w:p>
        </w:tc>
        <w:tc>
          <w:tcPr>
            <w:tcW w:w="1276" w:type="dxa"/>
            <w:shd w:val="clear" w:color="auto" w:fill="auto"/>
          </w:tcPr>
          <w:p w14:paraId="23F1095D" w14:textId="77777777" w:rsidR="00F67CFE" w:rsidRPr="00F67CFE" w:rsidRDefault="00F67CFE" w:rsidP="00F67CFE">
            <w:pPr>
              <w:rPr>
                <w:rFonts w:eastAsia="Batang"/>
                <w:sz w:val="18"/>
                <w:szCs w:val="18"/>
                <w:lang w:val="en-GB" w:eastAsia="en-US"/>
              </w:rPr>
            </w:pPr>
          </w:p>
        </w:tc>
        <w:tc>
          <w:tcPr>
            <w:tcW w:w="1701" w:type="dxa"/>
            <w:shd w:val="clear" w:color="auto" w:fill="auto"/>
          </w:tcPr>
          <w:p w14:paraId="7100EF14" w14:textId="77777777" w:rsidR="00F67CFE" w:rsidRPr="00F67CFE" w:rsidRDefault="00F67CFE" w:rsidP="00F67CFE">
            <w:pPr>
              <w:rPr>
                <w:rFonts w:eastAsia="Batang"/>
                <w:sz w:val="18"/>
                <w:szCs w:val="18"/>
                <w:lang w:val="en-GB" w:eastAsia="en-US"/>
              </w:rPr>
            </w:pPr>
          </w:p>
        </w:tc>
        <w:tc>
          <w:tcPr>
            <w:tcW w:w="1842" w:type="dxa"/>
            <w:shd w:val="clear" w:color="auto" w:fill="auto"/>
          </w:tcPr>
          <w:p w14:paraId="4BE0B83E" w14:textId="77777777" w:rsidR="00F67CFE" w:rsidRPr="00F67CFE" w:rsidRDefault="00F67CFE" w:rsidP="00F67CFE">
            <w:pPr>
              <w:rPr>
                <w:rFonts w:eastAsia="Batang"/>
                <w:sz w:val="18"/>
                <w:szCs w:val="18"/>
                <w:lang w:val="en-GB" w:eastAsia="en-US"/>
              </w:rPr>
            </w:pPr>
          </w:p>
        </w:tc>
        <w:tc>
          <w:tcPr>
            <w:tcW w:w="1560" w:type="dxa"/>
            <w:shd w:val="clear" w:color="auto" w:fill="auto"/>
          </w:tcPr>
          <w:p w14:paraId="0709049C" w14:textId="77777777" w:rsidR="00F67CFE" w:rsidRPr="00F67CFE" w:rsidRDefault="00F67CFE" w:rsidP="00F67CFE">
            <w:pPr>
              <w:rPr>
                <w:rFonts w:eastAsia="Batang"/>
                <w:sz w:val="18"/>
                <w:szCs w:val="18"/>
                <w:lang w:val="en-GB" w:eastAsia="en-US"/>
              </w:rPr>
            </w:pPr>
          </w:p>
        </w:tc>
        <w:tc>
          <w:tcPr>
            <w:tcW w:w="1559" w:type="dxa"/>
            <w:shd w:val="clear" w:color="auto" w:fill="auto"/>
          </w:tcPr>
          <w:p w14:paraId="00027F3C" w14:textId="77777777" w:rsidR="00F67CFE" w:rsidRPr="00F67CFE" w:rsidRDefault="00F67CFE" w:rsidP="00F67CFE">
            <w:pPr>
              <w:rPr>
                <w:rFonts w:eastAsia="Batang"/>
                <w:sz w:val="18"/>
                <w:szCs w:val="18"/>
                <w:lang w:val="en-GB" w:eastAsia="en-US"/>
              </w:rPr>
            </w:pPr>
          </w:p>
        </w:tc>
      </w:tr>
    </w:tbl>
    <w:p w14:paraId="5B13983A" w14:textId="77777777" w:rsidR="0028037E" w:rsidRPr="00A57D44" w:rsidRDefault="0028037E" w:rsidP="0030040A">
      <w:pPr>
        <w:pStyle w:val="0Maintext"/>
        <w:spacing w:after="120" w:afterAutospacing="0" w:line="240" w:lineRule="auto"/>
        <w:ind w:firstLine="0"/>
        <w:rPr>
          <w:lang w:val="en-US"/>
        </w:rPr>
      </w:pPr>
    </w:p>
    <w:p w14:paraId="762F7FE1" w14:textId="36C6D6B2" w:rsidR="00FC6FD6" w:rsidRPr="00435A85" w:rsidRDefault="00FC6FD6" w:rsidP="00FC6FD6">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w:t>
      </w:r>
      <w:r>
        <w:rPr>
          <w:b/>
          <w:bCs/>
          <w:sz w:val="24"/>
          <w:szCs w:val="24"/>
          <w:u w:val="single"/>
        </w:rPr>
        <w:t>bis</w:t>
      </w:r>
      <w:r w:rsidRPr="00435A85">
        <w:rPr>
          <w:b/>
          <w:bCs/>
          <w:sz w:val="24"/>
          <w:szCs w:val="24"/>
          <w:u w:val="single"/>
        </w:rPr>
        <w:t xml:space="preserve"> agreements</w:t>
      </w:r>
    </w:p>
    <w:p w14:paraId="25BD80B6"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71FF9730"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For OOK-4 with M &gt;1, support M=2 &amp; </w:t>
      </w:r>
      <w:r w:rsidRPr="00FC6FD6">
        <w:rPr>
          <w:rFonts w:eastAsia="Batang"/>
          <w:sz w:val="18"/>
          <w:szCs w:val="22"/>
          <w:highlight w:val="darkYellow"/>
          <w:lang w:val="en-GB" w:eastAsia="x-none"/>
        </w:rPr>
        <w:t>M=4 (working assumption)</w:t>
      </w:r>
      <w:r w:rsidRPr="00FC6FD6">
        <w:rPr>
          <w:rFonts w:eastAsia="Batang"/>
          <w:sz w:val="18"/>
          <w:szCs w:val="22"/>
          <w:lang w:val="en-GB" w:eastAsia="x-none"/>
        </w:rPr>
        <w:t xml:space="preserve"> for LP-WUS. </w:t>
      </w:r>
    </w:p>
    <w:p w14:paraId="7557FACE"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whether value of M depends on SCS</w:t>
      </w:r>
    </w:p>
    <w:p w14:paraId="4B3DA01B"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M=1 for OOK-4</w:t>
      </w:r>
    </w:p>
    <w:p w14:paraId="1633FB9C" w14:textId="77777777" w:rsidR="00FC6FD6" w:rsidRPr="00FC6FD6" w:rsidRDefault="00FC6FD6" w:rsidP="00FC6FD6">
      <w:pPr>
        <w:rPr>
          <w:rFonts w:eastAsia="Batang"/>
          <w:sz w:val="18"/>
          <w:szCs w:val="22"/>
          <w:lang w:val="en-GB" w:eastAsia="x-none"/>
        </w:rPr>
      </w:pPr>
    </w:p>
    <w:p w14:paraId="6348544E"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68D71CDC"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For evaluation purpose on LP-WUS, companies report the overlaid OFDM sequence(s), including:</w:t>
      </w:r>
    </w:p>
    <w:p w14:paraId="1F7B0CA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Sequence(s) generation and how sequence(s) map in time or frequency domain (including any details with multiplexing and IFFT).</w:t>
      </w:r>
    </w:p>
    <w:p w14:paraId="4EA1F9C6"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 xml:space="preserve">Number of </w:t>
      </w:r>
      <w:proofErr w:type="gramStart"/>
      <w:r w:rsidRPr="00FC6FD6">
        <w:rPr>
          <w:rFonts w:eastAsia="Batang"/>
          <w:sz w:val="18"/>
          <w:szCs w:val="22"/>
          <w:lang w:val="en-GB" w:eastAsia="x-none"/>
        </w:rPr>
        <w:t>candidate</w:t>
      </w:r>
      <w:proofErr w:type="gramEnd"/>
      <w:r w:rsidRPr="00FC6FD6">
        <w:rPr>
          <w:rFonts w:eastAsia="Batang"/>
          <w:sz w:val="18"/>
          <w:szCs w:val="22"/>
          <w:lang w:val="en-GB" w:eastAsia="x-none"/>
        </w:rPr>
        <w:t xml:space="preserve"> overlaid OFDM sequences used for information conveying</w:t>
      </w:r>
    </w:p>
    <w:p w14:paraId="36F81239"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 xml:space="preserve">Including details on whether the number of </w:t>
      </w:r>
      <w:proofErr w:type="gramStart"/>
      <w:r w:rsidRPr="00FC6FD6">
        <w:rPr>
          <w:rFonts w:eastAsia="Batang"/>
          <w:sz w:val="18"/>
          <w:szCs w:val="22"/>
          <w:lang w:val="en-GB" w:eastAsia="x-none"/>
        </w:rPr>
        <w:t>candidate</w:t>
      </w:r>
      <w:proofErr w:type="gramEnd"/>
      <w:r w:rsidRPr="00FC6FD6">
        <w:rPr>
          <w:rFonts w:eastAsia="Batang"/>
          <w:sz w:val="18"/>
          <w:szCs w:val="22"/>
          <w:lang w:val="en-GB" w:eastAsia="x-none"/>
        </w:rPr>
        <w:t xml:space="preserve"> overlaid sequences is per OFDM symbol or per OOK symbol</w:t>
      </w:r>
    </w:p>
    <w:p w14:paraId="65DFE0C2"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How the proposed sequence design is processed by OFDM-based LP-WUR, e.g., in time domain or in frequency domain or in both time and frequency domain.</w:t>
      </w:r>
    </w:p>
    <w:p w14:paraId="58BE5A53" w14:textId="77777777" w:rsidR="00FC6FD6" w:rsidRPr="00FC6FD6" w:rsidRDefault="00FC6FD6" w:rsidP="00FC6FD6">
      <w:pPr>
        <w:rPr>
          <w:rFonts w:eastAsia="Batang"/>
          <w:sz w:val="18"/>
          <w:szCs w:val="22"/>
          <w:lang w:val="en-GB" w:eastAsia="x-none"/>
        </w:rPr>
      </w:pPr>
    </w:p>
    <w:p w14:paraId="199C18EB"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14749F07"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Support to specify multiple binary LP-SS sequences for the ‘ON-OFF’ pattern:</w:t>
      </w:r>
    </w:p>
    <w:p w14:paraId="59059719"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The LP-SS sequence used in a cell is</w:t>
      </w:r>
    </w:p>
    <w:p w14:paraId="468285D4"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Option 1: a sequence is configured</w:t>
      </w:r>
    </w:p>
    <w:p w14:paraId="1854F780"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Option 2: a sequence is determined by predefined rule</w:t>
      </w:r>
    </w:p>
    <w:p w14:paraId="0EA7A90B"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FFS: Whether both options will be supported or only one will be supported</w:t>
      </w:r>
    </w:p>
    <w:p w14:paraId="510CBFAC"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the number of LP-SS sequences</w:t>
      </w:r>
    </w:p>
    <w:p w14:paraId="7121F78F"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Note: Multiple sequences are used to differentiate LP-SS from different cells</w:t>
      </w:r>
    </w:p>
    <w:p w14:paraId="3F230D21" w14:textId="77777777" w:rsidR="00FC6FD6" w:rsidRPr="00FC6FD6" w:rsidRDefault="00FC6FD6" w:rsidP="00FC6FD6">
      <w:pPr>
        <w:rPr>
          <w:rFonts w:eastAsia="Batang"/>
          <w:sz w:val="18"/>
          <w:szCs w:val="22"/>
          <w:lang w:val="en-GB" w:eastAsia="x-none"/>
        </w:rPr>
      </w:pPr>
    </w:p>
    <w:p w14:paraId="65F1BF6A"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064944BD"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From RAN1 perspective, support X PRBs for LP-WUS and LP-SS with SCS 30kHz (blanked guard RBs are not included) for a channel bandwidth equal or larger than 5MHz</w:t>
      </w:r>
    </w:p>
    <w:p w14:paraId="43DECA78"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 xml:space="preserve">X to be </w:t>
      </w:r>
      <w:proofErr w:type="gramStart"/>
      <w:r w:rsidRPr="00FC6FD6">
        <w:rPr>
          <w:rFonts w:eastAsia="Batang"/>
          <w:sz w:val="18"/>
          <w:szCs w:val="22"/>
          <w:lang w:val="en-GB" w:eastAsia="x-none"/>
        </w:rPr>
        <w:t>down-selected</w:t>
      </w:r>
      <w:proofErr w:type="gramEnd"/>
      <w:r w:rsidRPr="00FC6FD6">
        <w:rPr>
          <w:rFonts w:eastAsia="Batang"/>
          <w:sz w:val="18"/>
          <w:szCs w:val="22"/>
          <w:lang w:val="en-GB" w:eastAsia="x-none"/>
        </w:rPr>
        <w:t xml:space="preserve"> between 11 and 12 PRBs </w:t>
      </w:r>
    </w:p>
    <w:p w14:paraId="550A4631"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the number of PRBs for 15kHz</w:t>
      </w:r>
    </w:p>
    <w:p w14:paraId="0633B586"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if other number of PRBs needed, for LP-SS and LP-WUS with a channel bandwidth equal or less than 5MHz</w:t>
      </w:r>
    </w:p>
    <w:p w14:paraId="08C7827E"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FFS: Whether the above is applicable to FR2</w:t>
      </w:r>
    </w:p>
    <w:p w14:paraId="68E5C0B6" w14:textId="77777777" w:rsidR="00FC6FD6" w:rsidRPr="00FC6FD6" w:rsidRDefault="00FC6FD6" w:rsidP="00FC6FD6">
      <w:pPr>
        <w:rPr>
          <w:rFonts w:eastAsia="Batang"/>
          <w:sz w:val="18"/>
          <w:szCs w:val="22"/>
          <w:lang w:val="en-GB" w:eastAsia="x-none"/>
        </w:rPr>
      </w:pPr>
    </w:p>
    <w:p w14:paraId="511EF503"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2BAA4756"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For timing error evaluation purpose, the following two options for residual frequency error are considered:</w:t>
      </w:r>
    </w:p>
    <w:p w14:paraId="3E7F8084"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1: The maximum frequency error (Fe) of RTC/oscillator is assumed, companies report Fe value and the applied LP-WUR type.</w:t>
      </w:r>
    </w:p>
    <w:p w14:paraId="3C720C5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2: The residual frequency error (Fr) after frequency error correction/clock calibration by LR or after assistance from MR is assumed, companies report Fr value, how to achieve it and the applied LP-WUR type.</w:t>
      </w:r>
    </w:p>
    <w:p w14:paraId="7E511F67" w14:textId="77777777" w:rsidR="00FC6FD6" w:rsidRPr="00FC6FD6" w:rsidRDefault="00FC6FD6" w:rsidP="00FC6FD6">
      <w:pPr>
        <w:rPr>
          <w:rFonts w:eastAsia="Batang"/>
          <w:sz w:val="18"/>
          <w:szCs w:val="22"/>
          <w:lang w:val="en-GB" w:eastAsia="x-none"/>
        </w:rPr>
      </w:pPr>
    </w:p>
    <w:p w14:paraId="092EA789"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5DDDE2A6"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For frequency error evaluation purpose, the following two options for residual frequency error are considered:</w:t>
      </w:r>
    </w:p>
    <w:p w14:paraId="244CD6C5"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1: The maximum frequency error (Fe) of oscillator is assumed, companies report Fe value and the applied LP-WUR type.</w:t>
      </w:r>
    </w:p>
    <w:p w14:paraId="32D7FC97"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2: The residual frequency error (Fr) after frequency error correction by LR or after assistance from MR is assumed, companies report Fr value, how to achieve it and the applied LP-WUR type.</w:t>
      </w:r>
    </w:p>
    <w:p w14:paraId="2301E91A" w14:textId="77777777" w:rsidR="00FC6FD6" w:rsidRPr="00FC6FD6" w:rsidRDefault="00FC6FD6" w:rsidP="00FC6FD6">
      <w:pPr>
        <w:rPr>
          <w:rFonts w:eastAsia="Batang"/>
          <w:sz w:val="18"/>
          <w:szCs w:val="22"/>
          <w:lang w:val="en-GB" w:eastAsia="x-none"/>
        </w:rPr>
      </w:pPr>
    </w:p>
    <w:p w14:paraId="1B583F6C" w14:textId="77777777" w:rsidR="00FC6FD6" w:rsidRPr="00FC6FD6" w:rsidRDefault="00FC6FD6" w:rsidP="00FC6FD6">
      <w:pPr>
        <w:rPr>
          <w:rFonts w:eastAsia="Batang"/>
          <w:b/>
          <w:bCs/>
          <w:sz w:val="18"/>
          <w:szCs w:val="22"/>
          <w:highlight w:val="darkYellow"/>
          <w:lang w:val="en-GB" w:eastAsia="x-none"/>
        </w:rPr>
      </w:pPr>
      <w:r w:rsidRPr="00FC6FD6">
        <w:rPr>
          <w:rFonts w:eastAsia="Batang"/>
          <w:b/>
          <w:bCs/>
          <w:sz w:val="18"/>
          <w:szCs w:val="22"/>
          <w:highlight w:val="darkYellow"/>
          <w:lang w:val="en-GB" w:eastAsia="x-none"/>
        </w:rPr>
        <w:t>Working Assumption</w:t>
      </w:r>
    </w:p>
    <w:p w14:paraId="2385D5D2"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Support the following options for LP-SS</w:t>
      </w:r>
    </w:p>
    <w:p w14:paraId="6068ACFB"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 xml:space="preserve">Option 1: OOK-1 </w:t>
      </w:r>
    </w:p>
    <w:p w14:paraId="2AC11544"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2: OOK-4 with M=2,4, FFS:1,8,16</w:t>
      </w:r>
    </w:p>
    <w:p w14:paraId="4C59A3C0"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FFS whether value of M depends on SCS</w:t>
      </w:r>
    </w:p>
    <w:p w14:paraId="25EBD29F"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The SCS of a CP-OFDM symbol used for LP-SS generation is the same as that used for LP-WUS generation</w:t>
      </w:r>
    </w:p>
    <w:p w14:paraId="62FBD761"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FFS how OOK-1 and OOK-4 are specified </w:t>
      </w:r>
    </w:p>
    <w:p w14:paraId="72829839" w14:textId="77777777" w:rsidR="00FC6FD6" w:rsidRPr="00FC6FD6" w:rsidRDefault="00FC6FD6" w:rsidP="00FC6FD6">
      <w:pPr>
        <w:rPr>
          <w:rFonts w:eastAsia="Batang"/>
          <w:sz w:val="18"/>
          <w:szCs w:val="22"/>
          <w:lang w:val="en-GB" w:eastAsia="x-none"/>
        </w:rPr>
      </w:pPr>
    </w:p>
    <w:p w14:paraId="5EC188A0"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41A34EB2"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LP-WUS information for idle/inactive UEs, at least consider the following</w:t>
      </w:r>
      <w:r w:rsidRPr="00FC6FD6">
        <w:rPr>
          <w:rFonts w:eastAsia="Batang"/>
          <w:sz w:val="18"/>
          <w:szCs w:val="22"/>
          <w:lang w:val="en-GB" w:eastAsia="x-none"/>
        </w:rPr>
        <w:t>：</w:t>
      </w:r>
    </w:p>
    <w:p w14:paraId="310EE412"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1: A bitmap with each bit corresponding to [one or more] subgroups</w:t>
      </w:r>
    </w:p>
    <w:p w14:paraId="2350657A"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2: A codepoint value corresponding to one or more subgroup(s)</w:t>
      </w:r>
    </w:p>
    <w:p w14:paraId="5E51B21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3: Multiple codepoint values with each corresponding to one or more subgroup(s)</w:t>
      </w:r>
    </w:p>
    <w:p w14:paraId="7F2AF698"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Combination of above options are not precluded</w:t>
      </w:r>
    </w:p>
    <w:p w14:paraId="2E433349"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lastRenderedPageBreak/>
        <w:t>FFS how to carry LP-WUS information, e.g., by encoded bits (with/without CRC) and/or by OOK sequence selection for ‘ON-OFF’ pattern for OOK symbols of LP-WUS.</w:t>
      </w:r>
    </w:p>
    <w:p w14:paraId="631339FB"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how to carry LP-WUS information by overlaid OFDM sequences.</w:t>
      </w:r>
    </w:p>
    <w:p w14:paraId="73A43071"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It doesn’t preclude considering the configuration where a single candidate overlaid OFDM sequence is used</w:t>
      </w:r>
    </w:p>
    <w:p w14:paraId="7CE34C38"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Other options are not precluded</w:t>
      </w:r>
    </w:p>
    <w:p w14:paraId="36EFF336" w14:textId="77777777" w:rsidR="00FC6FD6" w:rsidRPr="00FC6FD6" w:rsidRDefault="00FC6FD6" w:rsidP="00FC6FD6">
      <w:pPr>
        <w:rPr>
          <w:rFonts w:eastAsia="Batang"/>
          <w:sz w:val="18"/>
          <w:szCs w:val="22"/>
          <w:lang w:val="en-GB" w:eastAsia="x-none"/>
        </w:rPr>
      </w:pPr>
    </w:p>
    <w:p w14:paraId="2E5223A1"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202D9621"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LP-WUS information to trigger PDCCH monitoring of RRC connected UEs, at least consider the following</w:t>
      </w:r>
      <w:r w:rsidRPr="00FC6FD6">
        <w:rPr>
          <w:rFonts w:eastAsia="Batang"/>
          <w:sz w:val="18"/>
          <w:szCs w:val="22"/>
          <w:lang w:val="en-GB" w:eastAsia="x-none"/>
        </w:rPr>
        <w:t>：</w:t>
      </w:r>
    </w:p>
    <w:p w14:paraId="0FE54423"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1: A bitmap with each bit corresponding to [one or more] UEs</w:t>
      </w:r>
    </w:p>
    <w:p w14:paraId="6973A584"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2: A codepoint value corresponding to one or part of UE identity, e.g., C-RNTI</w:t>
      </w:r>
    </w:p>
    <w:p w14:paraId="14A198A4"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3: A codepoint value corresponding to [one or more] UEs</w:t>
      </w:r>
    </w:p>
    <w:p w14:paraId="16697D55"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4: Multiple codepoint values with each corresponding to [one or more] UE(s)</w:t>
      </w:r>
    </w:p>
    <w:p w14:paraId="67F9F0BB"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5: Multiple bit blocks with each corresponding to [one or more] UE(s)</w:t>
      </w:r>
    </w:p>
    <w:p w14:paraId="7A952161"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Combination of above options are not precluded.</w:t>
      </w:r>
    </w:p>
    <w:p w14:paraId="462E7236"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 xml:space="preserve">FFS how to carry LP-WUS information, </w:t>
      </w:r>
      <w:proofErr w:type="spellStart"/>
      <w:r w:rsidRPr="00FC6FD6">
        <w:rPr>
          <w:rFonts w:eastAsia="Batang"/>
          <w:sz w:val="18"/>
          <w:szCs w:val="22"/>
          <w:lang w:val="en-GB" w:eastAsia="x-none"/>
        </w:rPr>
        <w:t>e.g</w:t>
      </w:r>
      <w:proofErr w:type="spellEnd"/>
      <w:r w:rsidRPr="00FC6FD6">
        <w:rPr>
          <w:rFonts w:eastAsia="Batang"/>
          <w:sz w:val="18"/>
          <w:szCs w:val="22"/>
          <w:lang w:val="en-GB" w:eastAsia="x-none"/>
        </w:rPr>
        <w:t>, by encoded bits (with/without CRC) and/or by OOK sequence selection for ‘ON-OFF’ pattern for OOK symbols of LP-WUS.</w:t>
      </w:r>
    </w:p>
    <w:p w14:paraId="7EE051B6"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 xml:space="preserve">FFS how to carry LP-WUS information by overlaid OFDM sequences. </w:t>
      </w:r>
    </w:p>
    <w:p w14:paraId="7EABB9FC"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It doesn’t preclude considering the configuration where a single candidate overlaid OFDM sequence is used</w:t>
      </w:r>
    </w:p>
    <w:p w14:paraId="1D0AF6F4"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details of LP-WUS information to trigger PDCCH monitoring (e.g. whether above is applicable to one or more serving cells)</w:t>
      </w:r>
    </w:p>
    <w:p w14:paraId="48B0B29A" w14:textId="77777777" w:rsidR="00FC6FD6" w:rsidRPr="00FC6FD6" w:rsidRDefault="00FC6FD6" w:rsidP="00FC6FD6">
      <w:pPr>
        <w:rPr>
          <w:rFonts w:eastAsia="Batang"/>
          <w:sz w:val="18"/>
          <w:szCs w:val="22"/>
          <w:lang w:val="en-GB" w:eastAsia="x-none"/>
        </w:rPr>
      </w:pPr>
    </w:p>
    <w:p w14:paraId="3DC08E1E" w14:textId="77777777" w:rsidR="00FC6FD6" w:rsidRPr="00FC6FD6" w:rsidRDefault="00FC6FD6" w:rsidP="00FC6FD6">
      <w:pPr>
        <w:rPr>
          <w:rFonts w:eastAsia="Batang"/>
          <w:b/>
          <w:bCs/>
          <w:sz w:val="18"/>
          <w:szCs w:val="22"/>
          <w:lang w:val="en-GB" w:eastAsia="x-none"/>
        </w:rPr>
      </w:pPr>
      <w:r w:rsidRPr="00FC6FD6">
        <w:rPr>
          <w:rFonts w:eastAsia="Batang"/>
          <w:b/>
          <w:bCs/>
          <w:sz w:val="18"/>
          <w:szCs w:val="22"/>
          <w:lang w:val="en-GB" w:eastAsia="x-none"/>
        </w:rPr>
        <w:t xml:space="preserve">Conclusion: </w:t>
      </w:r>
    </w:p>
    <w:p w14:paraId="1F18FC60"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For calibration purposes, companies are encouraged to report the SNR to achieve the coverage of PUSCH for message3, at least with the following assumptions: </w:t>
      </w:r>
    </w:p>
    <w:p w14:paraId="1C96C2CC"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Carrier frequency: 2.6 GHz</w:t>
      </w:r>
    </w:p>
    <w:p w14:paraId="5EBBD05E"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The number of Tx chains: 1</w:t>
      </w:r>
    </w:p>
    <w:p w14:paraId="66359231"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MIL of MSG 3: use the average one in R17 coverage, i.e.,153.51 dB for non-redcap UE</w:t>
      </w:r>
    </w:p>
    <w:p w14:paraId="30365F28"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Transmit antenna gain correction factors for WUS: up to company report</w:t>
      </w:r>
    </w:p>
    <w:p w14:paraId="30ED56F3"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Noise Figure: All three values +2dB, +5dB, +8dB on top of NF of MR (7dB) are to be reported, SNR for different assumptions on NF are determined separately</w:t>
      </w:r>
    </w:p>
    <w:p w14:paraId="1C2D84D1" w14:textId="77777777" w:rsidR="00FC6FD6" w:rsidRPr="00FC6FD6" w:rsidRDefault="00FC6FD6" w:rsidP="00FC6FD6">
      <w:pPr>
        <w:rPr>
          <w:rFonts w:eastAsia="Batang"/>
          <w:sz w:val="18"/>
          <w:szCs w:val="22"/>
          <w:lang w:val="en-GB" w:eastAsia="x-none"/>
        </w:rPr>
      </w:pPr>
    </w:p>
    <w:p w14:paraId="194D05EB"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3AE8C07E" w14:textId="77777777" w:rsidR="00FC6FD6" w:rsidRPr="00FC6FD6" w:rsidRDefault="00FC6FD6" w:rsidP="00FC6FD6">
      <w:pPr>
        <w:rPr>
          <w:rFonts w:eastAsia="Batang"/>
          <w:sz w:val="18"/>
          <w:szCs w:val="22"/>
          <w:lang w:val="en-GB" w:eastAsia="x-none"/>
        </w:rPr>
      </w:pPr>
      <w:proofErr w:type="gramStart"/>
      <w:r w:rsidRPr="00FC6FD6">
        <w:rPr>
          <w:rFonts w:eastAsia="Batang"/>
          <w:sz w:val="18"/>
          <w:szCs w:val="22"/>
          <w:lang w:val="en-GB" w:eastAsia="x-none"/>
        </w:rPr>
        <w:t>For the purpose of</w:t>
      </w:r>
      <w:proofErr w:type="gramEnd"/>
      <w:r w:rsidRPr="00FC6FD6">
        <w:rPr>
          <w:rFonts w:eastAsia="Batang"/>
          <w:sz w:val="18"/>
          <w:szCs w:val="22"/>
          <w:lang w:val="en-GB" w:eastAsia="x-none"/>
        </w:rPr>
        <w:t xml:space="preserve"> further study and evaluation in RAN1, the following candidate sequences for the overlaid OFDM sequence are considered:</w:t>
      </w:r>
    </w:p>
    <w:p w14:paraId="0E2D7D7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Gold sequence</w:t>
      </w:r>
    </w:p>
    <w:p w14:paraId="0233E47A"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M-sequence</w:t>
      </w:r>
    </w:p>
    <w:p w14:paraId="1BD0DB6A"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ZC sequence</w:t>
      </w:r>
    </w:p>
    <w:p w14:paraId="367E22B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Chirp sequence</w:t>
      </w:r>
    </w:p>
    <w:p w14:paraId="2007841B"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Walsh sequence</w:t>
      </w:r>
    </w:p>
    <w:p w14:paraId="5B63B24F"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Golay sequence</w:t>
      </w:r>
    </w:p>
    <w:p w14:paraId="1ABC6AE0" w14:textId="77777777" w:rsidR="00FC6FD6" w:rsidRPr="00FC6FD6" w:rsidRDefault="00FC6FD6" w:rsidP="00FC6FD6">
      <w:pPr>
        <w:numPr>
          <w:ilvl w:val="0"/>
          <w:numId w:val="39"/>
        </w:numPr>
        <w:rPr>
          <w:rFonts w:eastAsia="Batang"/>
          <w:sz w:val="18"/>
          <w:szCs w:val="22"/>
          <w:lang w:val="en-GB" w:eastAsia="x-none"/>
        </w:rPr>
      </w:pPr>
      <w:proofErr w:type="spellStart"/>
      <w:r w:rsidRPr="00FC6FD6">
        <w:rPr>
          <w:rFonts w:eastAsia="Batang"/>
          <w:sz w:val="18"/>
          <w:szCs w:val="22"/>
          <w:lang w:val="en-GB" w:eastAsia="x-none"/>
        </w:rPr>
        <w:t>Kasami</w:t>
      </w:r>
      <w:proofErr w:type="spellEnd"/>
      <w:r w:rsidRPr="00FC6FD6">
        <w:rPr>
          <w:rFonts w:eastAsia="Batang"/>
          <w:sz w:val="18"/>
          <w:szCs w:val="22"/>
          <w:lang w:val="en-GB" w:eastAsia="x-none"/>
        </w:rPr>
        <w:t xml:space="preserve"> sequence</w:t>
      </w:r>
    </w:p>
    <w:p w14:paraId="495CD59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Low density sequence</w:t>
      </w:r>
    </w:p>
    <w:p w14:paraId="097BB165"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DFT/FFT sequence</w:t>
      </w:r>
    </w:p>
    <w:p w14:paraId="69511C7F"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QAM symbol-based sequence</w:t>
      </w:r>
    </w:p>
    <w:p w14:paraId="67BF25C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Combinations and optimizations of above are not precluded</w:t>
      </w:r>
    </w:p>
    <w:p w14:paraId="2B1A185E"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Companies are encouraged to provide an assessment on performance, required complexity, and power consumption to support their preferred sequence. Companies are encouraged to provide details on their preferred sequence (e.g. references).</w:t>
      </w:r>
    </w:p>
    <w:p w14:paraId="2325A165" w14:textId="77777777" w:rsidR="00FC6FD6" w:rsidRPr="00FC6FD6" w:rsidRDefault="00FC6FD6" w:rsidP="00FC6FD6">
      <w:pPr>
        <w:rPr>
          <w:rFonts w:eastAsia="Batang"/>
          <w:sz w:val="18"/>
          <w:szCs w:val="22"/>
          <w:lang w:val="en-GB" w:eastAsia="x-none"/>
        </w:rPr>
      </w:pPr>
    </w:p>
    <w:p w14:paraId="75AD71F6"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19F9D525"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overlaid OFDM sequence(s) of LP-WUS, consider the following options:</w:t>
      </w:r>
    </w:p>
    <w:p w14:paraId="207299C6" w14:textId="77777777" w:rsidR="00FC6FD6" w:rsidRPr="00FC6FD6" w:rsidRDefault="00FC6FD6" w:rsidP="00FC6FD6">
      <w:pPr>
        <w:widowControl w:val="0"/>
        <w:numPr>
          <w:ilvl w:val="0"/>
          <w:numId w:val="43"/>
        </w:numPr>
        <w:ind w:leftChars="200" w:left="900"/>
        <w:jc w:val="both"/>
        <w:rPr>
          <w:rFonts w:eastAsia="Batang"/>
          <w:sz w:val="18"/>
          <w:szCs w:val="18"/>
          <w:lang w:val="en-GB" w:eastAsia="x-none"/>
        </w:rPr>
      </w:pPr>
      <w:r w:rsidRPr="00FC6FD6">
        <w:rPr>
          <w:rFonts w:eastAsia="Batang"/>
          <w:sz w:val="18"/>
          <w:szCs w:val="18"/>
          <w:lang w:val="en-GB" w:eastAsia="x-none"/>
        </w:rPr>
        <w:t xml:space="preserve">Option 1: Single overlaid sequence is on each OOK </w:t>
      </w:r>
      <w:r w:rsidRPr="00FC6FD6">
        <w:rPr>
          <w:rFonts w:eastAsia="Batang"/>
          <w:color w:val="FF0000"/>
          <w:sz w:val="18"/>
          <w:szCs w:val="18"/>
          <w:lang w:val="en-GB" w:eastAsia="x-none"/>
        </w:rPr>
        <w:t>‘ON’</w:t>
      </w:r>
      <w:r w:rsidRPr="00FC6FD6">
        <w:rPr>
          <w:rFonts w:eastAsia="Batang"/>
          <w:sz w:val="18"/>
          <w:szCs w:val="18"/>
          <w:lang w:val="en-GB" w:eastAsia="x-none"/>
        </w:rPr>
        <w:t xml:space="preserve"> symbol or OFDM symbol duration. OFDM-based LP-WUR can obtain the whole information bits by the presence of the overlaid sequence.</w:t>
      </w:r>
    </w:p>
    <w:p w14:paraId="678216A5" w14:textId="77777777" w:rsidR="00FC6FD6" w:rsidRPr="00FC6FD6" w:rsidRDefault="00FC6FD6" w:rsidP="00FC6FD6">
      <w:pPr>
        <w:widowControl w:val="0"/>
        <w:numPr>
          <w:ilvl w:val="0"/>
          <w:numId w:val="43"/>
        </w:numPr>
        <w:ind w:leftChars="200" w:left="900"/>
        <w:jc w:val="both"/>
        <w:rPr>
          <w:rFonts w:eastAsia="Batang"/>
          <w:sz w:val="18"/>
          <w:szCs w:val="18"/>
          <w:lang w:val="en-GB" w:eastAsia="x-none"/>
        </w:rPr>
      </w:pPr>
      <w:r w:rsidRPr="00FC6FD6">
        <w:rPr>
          <w:rFonts w:eastAsia="Batang"/>
          <w:sz w:val="18"/>
          <w:szCs w:val="18"/>
          <w:lang w:val="en-GB" w:eastAsia="x-none"/>
        </w:rPr>
        <w:t xml:space="preserve">Option 1-2: The overlaid OFDM sequence is pre-determined from multiple sequences. This sequence </w:t>
      </w:r>
      <w:proofErr w:type="gramStart"/>
      <w:r w:rsidRPr="00FC6FD6">
        <w:rPr>
          <w:rFonts w:eastAsia="Batang"/>
          <w:sz w:val="18"/>
          <w:szCs w:val="18"/>
          <w:lang w:val="en-GB" w:eastAsia="x-none"/>
        </w:rPr>
        <w:t>carry</w:t>
      </w:r>
      <w:proofErr w:type="gramEnd"/>
      <w:r w:rsidRPr="00FC6FD6">
        <w:rPr>
          <w:rFonts w:eastAsia="Batang"/>
          <w:sz w:val="18"/>
          <w:szCs w:val="18"/>
          <w:lang w:val="en-GB" w:eastAsia="x-none"/>
        </w:rPr>
        <w:t xml:space="preserve"> NO information bits of LP-WUS. OFDM-based LP-WUR can obtain the whole information bits by the OOK ON/OFF pattern.</w:t>
      </w:r>
    </w:p>
    <w:p w14:paraId="04ABB05B" w14:textId="77777777" w:rsidR="00FC6FD6" w:rsidRPr="00FC6FD6" w:rsidRDefault="00FC6FD6" w:rsidP="00FC6FD6">
      <w:pPr>
        <w:widowControl w:val="0"/>
        <w:numPr>
          <w:ilvl w:val="0"/>
          <w:numId w:val="43"/>
        </w:numPr>
        <w:ind w:leftChars="200" w:left="900"/>
        <w:jc w:val="both"/>
        <w:rPr>
          <w:rFonts w:eastAsia="Batang"/>
          <w:sz w:val="18"/>
          <w:szCs w:val="18"/>
          <w:lang w:val="en-GB" w:eastAsia="x-none"/>
        </w:rPr>
      </w:pPr>
      <w:r w:rsidRPr="00FC6FD6">
        <w:rPr>
          <w:rFonts w:eastAsia="Batang"/>
          <w:sz w:val="18"/>
          <w:szCs w:val="18"/>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49994290" w14:textId="77777777" w:rsidR="00FC6FD6" w:rsidRPr="00FC6FD6" w:rsidRDefault="00FC6FD6" w:rsidP="00FC6FD6">
      <w:pPr>
        <w:widowControl w:val="0"/>
        <w:numPr>
          <w:ilvl w:val="0"/>
          <w:numId w:val="43"/>
        </w:numPr>
        <w:ind w:left="1219"/>
        <w:jc w:val="both"/>
        <w:rPr>
          <w:rFonts w:eastAsia="Batang"/>
          <w:sz w:val="18"/>
          <w:szCs w:val="18"/>
          <w:lang w:val="en-GB" w:eastAsia="x-none"/>
        </w:rPr>
      </w:pPr>
      <w:r w:rsidRPr="00FC6FD6">
        <w:rPr>
          <w:rFonts w:eastAsia="Batang"/>
          <w:sz w:val="18"/>
          <w:szCs w:val="18"/>
          <w:lang w:val="en-GB" w:eastAsia="x-none"/>
        </w:rPr>
        <w:t xml:space="preserve">Option 2-1: The overlaid OFDM sequence(s) carry part of information bits of LP-WUS. OFDM-based LP-WUR can obtain the whole information bits by OFDM sequence(s) and location of the OFDM sequence(s)/OOK symbols. </w:t>
      </w:r>
    </w:p>
    <w:p w14:paraId="179B6E4C" w14:textId="77777777" w:rsidR="00FC6FD6" w:rsidRPr="00FC6FD6" w:rsidRDefault="00FC6FD6" w:rsidP="00FC6FD6">
      <w:pPr>
        <w:widowControl w:val="0"/>
        <w:numPr>
          <w:ilvl w:val="0"/>
          <w:numId w:val="44"/>
        </w:numPr>
        <w:ind w:left="1219"/>
        <w:jc w:val="both"/>
        <w:rPr>
          <w:rFonts w:eastAsia="Batang"/>
          <w:sz w:val="18"/>
          <w:szCs w:val="18"/>
          <w:lang w:val="en-GB" w:eastAsia="x-none"/>
        </w:rPr>
      </w:pPr>
      <w:r w:rsidRPr="00FC6FD6">
        <w:rPr>
          <w:rFonts w:eastAsia="Batang"/>
          <w:sz w:val="18"/>
          <w:szCs w:val="18"/>
          <w:lang w:val="en-GB" w:eastAsia="x-none"/>
        </w:rPr>
        <w:t>Option 2-2: The overlaid OFDM sequence(s) carry all information bits of LP-WUS. OFDM-based LP-WUR can obtain the whole information bits by the overlaid OFDM sequence(s)</w:t>
      </w:r>
    </w:p>
    <w:p w14:paraId="40E3273C" w14:textId="77777777" w:rsidR="00FC6FD6" w:rsidRPr="00FC6FD6" w:rsidRDefault="00FC6FD6" w:rsidP="00FC6FD6">
      <w:pPr>
        <w:widowControl w:val="0"/>
        <w:numPr>
          <w:ilvl w:val="0"/>
          <w:numId w:val="43"/>
        </w:numPr>
        <w:ind w:leftChars="200" w:left="900"/>
        <w:jc w:val="both"/>
        <w:rPr>
          <w:rFonts w:eastAsia="Batang"/>
          <w:sz w:val="18"/>
          <w:szCs w:val="18"/>
          <w:lang w:val="en-GB" w:eastAsia="x-none"/>
        </w:rPr>
      </w:pPr>
      <w:r w:rsidRPr="00FC6FD6">
        <w:rPr>
          <w:rFonts w:eastAsia="Batang"/>
          <w:sz w:val="18"/>
          <w:szCs w:val="18"/>
          <w:lang w:val="en-GB" w:eastAsia="x-none"/>
        </w:rPr>
        <w:t xml:space="preserve">Option 3: One sequence is selected from multiple candidates overlaid OFDM sequences on one or more OOK ‘ON’ symbols, and OFDM-based LP-WUR obtain LP-WUS information at least by overlaid OFDM sequence(s). </w:t>
      </w:r>
    </w:p>
    <w:p w14:paraId="65650987" w14:textId="77777777" w:rsidR="00FC6FD6" w:rsidRPr="00FC6FD6" w:rsidRDefault="00FC6FD6" w:rsidP="00FC6FD6">
      <w:pPr>
        <w:widowControl w:val="0"/>
        <w:numPr>
          <w:ilvl w:val="0"/>
          <w:numId w:val="43"/>
        </w:numPr>
        <w:ind w:leftChars="200" w:left="900"/>
        <w:jc w:val="both"/>
        <w:rPr>
          <w:rFonts w:eastAsia="Batang"/>
          <w:sz w:val="18"/>
          <w:szCs w:val="18"/>
          <w:lang w:val="en-GB" w:eastAsia="x-none"/>
        </w:rPr>
      </w:pPr>
      <w:r w:rsidRPr="00FC6FD6">
        <w:rPr>
          <w:rFonts w:eastAsia="Batang"/>
          <w:sz w:val="18"/>
          <w:szCs w:val="18"/>
          <w:lang w:val="en-GB" w:eastAsia="x-none"/>
        </w:rPr>
        <w:t xml:space="preserve">Option 4: Use of modulated overlay sequence with constellation point: overlay sequence acting as a spreading sequence and constellation point carrying information for OFDM-based LP-WUR. </w:t>
      </w:r>
    </w:p>
    <w:p w14:paraId="702B6CFC" w14:textId="77777777" w:rsidR="00FC6FD6" w:rsidRPr="00FC6FD6" w:rsidRDefault="00FC6FD6" w:rsidP="00FC6FD6">
      <w:pPr>
        <w:widowControl w:val="0"/>
        <w:jc w:val="both"/>
        <w:rPr>
          <w:rFonts w:eastAsia="Batang"/>
          <w:sz w:val="18"/>
          <w:szCs w:val="18"/>
          <w:lang w:val="en-GB" w:eastAsia="x-none"/>
        </w:rPr>
      </w:pPr>
      <w:r w:rsidRPr="00FC6FD6">
        <w:rPr>
          <w:rFonts w:eastAsia="Batang"/>
          <w:sz w:val="18"/>
          <w:szCs w:val="18"/>
          <w:lang w:val="en-GB" w:eastAsia="x-none"/>
        </w:rPr>
        <w:t>Other options are not precluded.</w:t>
      </w:r>
    </w:p>
    <w:p w14:paraId="4D0103CB" w14:textId="77777777" w:rsidR="00FC6FD6" w:rsidRPr="00FC6FD6" w:rsidRDefault="00FC6FD6" w:rsidP="00FC6FD6">
      <w:pPr>
        <w:rPr>
          <w:rFonts w:eastAsia="Batang"/>
          <w:sz w:val="18"/>
          <w:szCs w:val="22"/>
          <w:lang w:val="en-GB" w:eastAsia="x-none"/>
        </w:rPr>
      </w:pPr>
    </w:p>
    <w:p w14:paraId="66EC9429" w14:textId="17C2F2AB" w:rsidR="008E7BEF" w:rsidRPr="00435A85" w:rsidRDefault="008E7BEF" w:rsidP="008E7BEF">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Pr>
          <w:rFonts w:hint="eastAsia"/>
          <w:b/>
          <w:bCs/>
          <w:sz w:val="24"/>
          <w:szCs w:val="24"/>
          <w:u w:val="single"/>
        </w:rPr>
        <w:t>7</w:t>
      </w:r>
      <w:r w:rsidRPr="00435A85">
        <w:rPr>
          <w:b/>
          <w:bCs/>
          <w:sz w:val="24"/>
          <w:szCs w:val="24"/>
          <w:u w:val="single"/>
        </w:rPr>
        <w:t xml:space="preserve"> agreements</w:t>
      </w:r>
    </w:p>
    <w:p w14:paraId="472AEC89" w14:textId="77777777" w:rsidR="008E7BEF" w:rsidRPr="008E7BEF" w:rsidRDefault="008E7BEF" w:rsidP="008E7BEF">
      <w:pPr>
        <w:rPr>
          <w:rFonts w:eastAsia="Batang"/>
          <w:b/>
          <w:bCs/>
          <w:sz w:val="20"/>
          <w:lang w:val="en-GB" w:eastAsia="en-US"/>
        </w:rPr>
      </w:pPr>
      <w:r w:rsidRPr="008E7BEF">
        <w:rPr>
          <w:rFonts w:eastAsia="Batang"/>
          <w:b/>
          <w:bCs/>
          <w:sz w:val="20"/>
          <w:highlight w:val="green"/>
          <w:lang w:val="en-GB" w:eastAsia="en-US"/>
        </w:rPr>
        <w:t>Agreement</w:t>
      </w:r>
    </w:p>
    <w:p w14:paraId="54C120D4" w14:textId="77777777" w:rsidR="008E7BEF" w:rsidRPr="008E7BEF" w:rsidRDefault="008E7BEF" w:rsidP="008E7BEF">
      <w:pPr>
        <w:jc w:val="both"/>
        <w:rPr>
          <w:rFonts w:eastAsia="Microsoft YaHei"/>
          <w:iCs/>
          <w:sz w:val="18"/>
          <w:szCs w:val="18"/>
          <w:lang w:val="en-GB"/>
        </w:rPr>
      </w:pPr>
      <w:r w:rsidRPr="008E7BEF">
        <w:rPr>
          <w:rFonts w:eastAsia="Microsoft YaHei"/>
          <w:iCs/>
          <w:sz w:val="18"/>
          <w:szCs w:val="18"/>
          <w:lang w:val="en-GB"/>
        </w:rPr>
        <w:t>Support overlaid OFDM sequence based on existing NR sequence type for LP-WUS</w:t>
      </w:r>
    </w:p>
    <w:p w14:paraId="101555C9" w14:textId="77777777" w:rsidR="008E7BEF" w:rsidRPr="008E7BEF" w:rsidRDefault="008E7BEF" w:rsidP="008E7BEF">
      <w:pPr>
        <w:numPr>
          <w:ilvl w:val="0"/>
          <w:numId w:val="50"/>
        </w:numPr>
        <w:tabs>
          <w:tab w:val="left" w:pos="1440"/>
        </w:tabs>
        <w:contextualSpacing/>
        <w:jc w:val="both"/>
        <w:rPr>
          <w:rFonts w:eastAsia="Microsoft YaHei"/>
          <w:iCs/>
          <w:sz w:val="18"/>
          <w:szCs w:val="18"/>
          <w:lang w:val="en-GB"/>
        </w:rPr>
      </w:pPr>
      <w:r w:rsidRPr="008E7BEF">
        <w:rPr>
          <w:rFonts w:eastAsia="Microsoft YaHei"/>
          <w:iCs/>
          <w:sz w:val="18"/>
          <w:szCs w:val="18"/>
          <w:lang w:val="en-GB"/>
        </w:rPr>
        <w:t>Down select among gold sequence, m sequence and ZC sequence</w:t>
      </w:r>
    </w:p>
    <w:p w14:paraId="1D88C1A9" w14:textId="77777777" w:rsidR="008E7BEF" w:rsidRPr="008E7BEF" w:rsidRDefault="008E7BEF" w:rsidP="008E7BEF">
      <w:pPr>
        <w:numPr>
          <w:ilvl w:val="1"/>
          <w:numId w:val="50"/>
        </w:numPr>
        <w:tabs>
          <w:tab w:val="left" w:pos="1440"/>
        </w:tabs>
        <w:overflowPunct w:val="0"/>
        <w:autoSpaceDE w:val="0"/>
        <w:autoSpaceDN w:val="0"/>
        <w:adjustRightInd w:val="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FFS the overlaid OFDM sequence is time or frequency domain sequence. </w:t>
      </w:r>
    </w:p>
    <w:p w14:paraId="227A285E" w14:textId="77777777" w:rsidR="008E7BEF" w:rsidRPr="008E7BEF" w:rsidRDefault="008E7BEF" w:rsidP="008E7BEF">
      <w:pPr>
        <w:numPr>
          <w:ilvl w:val="1"/>
          <w:numId w:val="50"/>
        </w:numPr>
        <w:tabs>
          <w:tab w:val="left" w:pos="1440"/>
        </w:tabs>
        <w:overflowPunct w:val="0"/>
        <w:autoSpaceDE w:val="0"/>
        <w:autoSpaceDN w:val="0"/>
        <w:adjustRightInd w:val="0"/>
        <w:contextualSpacing/>
        <w:jc w:val="both"/>
        <w:textAlignment w:val="baseline"/>
        <w:rPr>
          <w:rFonts w:eastAsia="Malgun Gothic"/>
          <w:kern w:val="2"/>
          <w:sz w:val="18"/>
          <w:szCs w:val="18"/>
          <w:lang w:val="en-GB"/>
        </w:rPr>
      </w:pPr>
      <w:r w:rsidRPr="008E7BEF">
        <w:rPr>
          <w:rFonts w:eastAsia="Malgun Gothic"/>
          <w:kern w:val="2"/>
          <w:sz w:val="18"/>
          <w:szCs w:val="18"/>
          <w:lang w:val="en-GB"/>
        </w:rPr>
        <w:t>FFS how to reuse the existing sequences</w:t>
      </w:r>
    </w:p>
    <w:p w14:paraId="436B6BED" w14:textId="77777777" w:rsidR="008E7BEF" w:rsidRPr="008E7BEF" w:rsidRDefault="008E7BEF" w:rsidP="008E7BEF">
      <w:pPr>
        <w:numPr>
          <w:ilvl w:val="1"/>
          <w:numId w:val="50"/>
        </w:numPr>
        <w:tabs>
          <w:tab w:val="left" w:pos="1440"/>
        </w:tabs>
        <w:contextualSpacing/>
        <w:jc w:val="both"/>
        <w:rPr>
          <w:rFonts w:eastAsia="Microsoft YaHei"/>
          <w:iCs/>
          <w:sz w:val="18"/>
          <w:szCs w:val="18"/>
          <w:lang w:val="en-GB"/>
        </w:rPr>
      </w:pPr>
      <w:r w:rsidRPr="008E7BEF">
        <w:rPr>
          <w:rFonts w:eastAsia="Microsoft YaHei"/>
          <w:iCs/>
          <w:sz w:val="18"/>
          <w:szCs w:val="18"/>
          <w:lang w:val="en-GB"/>
        </w:rPr>
        <w:t xml:space="preserve">Note: Strive to minimize the impact on OOK detection performance </w:t>
      </w:r>
    </w:p>
    <w:p w14:paraId="0B182B68" w14:textId="77777777" w:rsidR="008E7BEF" w:rsidRPr="008E7BEF" w:rsidRDefault="008E7BEF" w:rsidP="008E7BEF">
      <w:pPr>
        <w:numPr>
          <w:ilvl w:val="0"/>
          <w:numId w:val="50"/>
        </w:numPr>
        <w:tabs>
          <w:tab w:val="left" w:pos="1440"/>
        </w:tabs>
        <w:overflowPunct w:val="0"/>
        <w:autoSpaceDE w:val="0"/>
        <w:autoSpaceDN w:val="0"/>
        <w:adjustRightInd w:val="0"/>
        <w:contextualSpacing/>
        <w:jc w:val="both"/>
        <w:textAlignment w:val="baseline"/>
        <w:rPr>
          <w:rFonts w:eastAsia="Malgun Gothic"/>
          <w:kern w:val="2"/>
          <w:sz w:val="18"/>
          <w:szCs w:val="18"/>
          <w:lang w:val="en-GB"/>
        </w:rPr>
      </w:pPr>
      <w:r w:rsidRPr="008E7BEF">
        <w:rPr>
          <w:rFonts w:eastAsia="Malgun Gothic"/>
          <w:kern w:val="2"/>
          <w:sz w:val="18"/>
          <w:szCs w:val="18"/>
          <w:lang w:val="en-GB"/>
        </w:rPr>
        <w:t>If overlaid OFDM sequence is supported for LP-SS, the same sequence type is used for both LP-SS and LP-WUS</w:t>
      </w:r>
    </w:p>
    <w:p w14:paraId="3945F31F" w14:textId="77777777" w:rsidR="008E7BEF" w:rsidRPr="008E7BEF" w:rsidRDefault="008E7BEF" w:rsidP="008E7BEF">
      <w:pPr>
        <w:rPr>
          <w:rFonts w:eastAsia="Batang"/>
          <w:sz w:val="18"/>
          <w:szCs w:val="18"/>
          <w:lang w:val="en-GB" w:eastAsia="en-US"/>
        </w:rPr>
      </w:pPr>
    </w:p>
    <w:p w14:paraId="4B8CCAE5" w14:textId="77777777" w:rsidR="008E7BEF" w:rsidRPr="008E7BEF" w:rsidRDefault="008E7BEF" w:rsidP="008E7BEF">
      <w:pPr>
        <w:rPr>
          <w:rFonts w:eastAsia="Batang"/>
          <w:b/>
          <w:bCs/>
          <w:sz w:val="18"/>
          <w:szCs w:val="18"/>
          <w:lang w:val="en-GB" w:eastAsia="en-US"/>
        </w:rPr>
      </w:pPr>
      <w:r w:rsidRPr="008E7BEF">
        <w:rPr>
          <w:rFonts w:eastAsia="Batang"/>
          <w:b/>
          <w:bCs/>
          <w:sz w:val="18"/>
          <w:szCs w:val="18"/>
          <w:highlight w:val="green"/>
          <w:lang w:val="en-GB" w:eastAsia="en-US"/>
        </w:rPr>
        <w:lastRenderedPageBreak/>
        <w:t>Agreement</w:t>
      </w:r>
    </w:p>
    <w:p w14:paraId="73509CD6" w14:textId="77777777" w:rsidR="008E7BEF" w:rsidRPr="008E7BEF" w:rsidRDefault="008E7BEF" w:rsidP="008E7BEF">
      <w:pPr>
        <w:rPr>
          <w:rFonts w:eastAsia="Batang"/>
          <w:sz w:val="18"/>
          <w:szCs w:val="18"/>
          <w:lang w:val="en-GB" w:eastAsia="en-US"/>
        </w:rPr>
      </w:pPr>
      <w:r w:rsidRPr="008E7BEF">
        <w:rPr>
          <w:rFonts w:eastAsia="Batang"/>
          <w:sz w:val="18"/>
          <w:szCs w:val="18"/>
          <w:lang w:val="en-GB" w:eastAsia="en-US"/>
        </w:rPr>
        <w:t>For the LP-SS sequence used in a cell,</w:t>
      </w:r>
    </w:p>
    <w:p w14:paraId="769DC24A" w14:textId="77777777" w:rsidR="008E7BEF" w:rsidRPr="008E7BEF" w:rsidRDefault="008E7BEF" w:rsidP="008E7BEF">
      <w:pPr>
        <w:numPr>
          <w:ilvl w:val="0"/>
          <w:numId w:val="50"/>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1: the information necessary for determining the sequence is explicitly configured</w:t>
      </w:r>
    </w:p>
    <w:p w14:paraId="1D33772A" w14:textId="77777777" w:rsidR="008E7BEF" w:rsidRPr="008E7BEF" w:rsidRDefault="008E7BEF" w:rsidP="008E7BEF">
      <w:pPr>
        <w:numPr>
          <w:ilvl w:val="0"/>
          <w:numId w:val="50"/>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FFS: Additional support of determining the sequence by predefined rule without configuration</w:t>
      </w:r>
    </w:p>
    <w:p w14:paraId="5A6F377C" w14:textId="77777777" w:rsidR="008E7BEF" w:rsidRPr="008E7BEF" w:rsidRDefault="008E7BEF" w:rsidP="008E7BEF">
      <w:pPr>
        <w:rPr>
          <w:rFonts w:eastAsia="Batang"/>
          <w:sz w:val="18"/>
          <w:szCs w:val="18"/>
          <w:lang w:val="en-GB" w:eastAsia="en-US"/>
        </w:rPr>
      </w:pPr>
    </w:p>
    <w:p w14:paraId="77B076D8"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47CC44C3" w14:textId="77777777" w:rsidR="008E7BEF" w:rsidRPr="008E7BEF" w:rsidRDefault="008E7BEF" w:rsidP="008E7BEF">
      <w:pPr>
        <w:rPr>
          <w:rFonts w:eastAsia="Batang"/>
          <w:sz w:val="18"/>
          <w:szCs w:val="22"/>
          <w:lang w:val="en-GB" w:eastAsia="x-none"/>
        </w:rPr>
      </w:pPr>
      <w:r w:rsidRPr="008E7BEF">
        <w:rPr>
          <w:rFonts w:eastAsia="Batang"/>
          <w:sz w:val="18"/>
          <w:szCs w:val="22"/>
          <w:lang w:val="en-GB" w:eastAsia="x-none"/>
        </w:rPr>
        <w:t xml:space="preserve">The LP-WUS and LP-SS design assumes the residual frequency error after frequency error correction without considering impact of drift, is up to X ppm for OOK-based LP-WUR. </w:t>
      </w:r>
    </w:p>
    <w:p w14:paraId="0276D645" w14:textId="77777777" w:rsidR="008E7BEF" w:rsidRPr="008E7BEF" w:rsidRDefault="008E7BEF" w:rsidP="008E7BEF">
      <w:pPr>
        <w:numPr>
          <w:ilvl w:val="0"/>
          <w:numId w:val="50"/>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FFS X which is no larger than 20ppm</w:t>
      </w:r>
    </w:p>
    <w:p w14:paraId="2406B7FC" w14:textId="77777777" w:rsidR="008E7BEF" w:rsidRPr="008E7BEF" w:rsidRDefault="008E7BEF" w:rsidP="008E7BEF">
      <w:pPr>
        <w:numPr>
          <w:ilvl w:val="0"/>
          <w:numId w:val="50"/>
        </w:numPr>
        <w:tabs>
          <w:tab w:val="left" w:pos="1440"/>
        </w:tabs>
        <w:overflowPunct w:val="0"/>
        <w:autoSpaceDE w:val="0"/>
        <w:autoSpaceDN w:val="0"/>
        <w:ind w:left="714" w:hanging="357"/>
        <w:contextualSpacing/>
        <w:jc w:val="both"/>
        <w:textAlignment w:val="baseline"/>
        <w:rPr>
          <w:rFonts w:eastAsia="Batang"/>
          <w:sz w:val="18"/>
          <w:szCs w:val="22"/>
          <w:lang w:val="en-GB" w:eastAsia="en-US"/>
        </w:rPr>
      </w:pPr>
      <w:r w:rsidRPr="008E7BEF">
        <w:rPr>
          <w:rFonts w:eastAsia="Batang"/>
          <w:sz w:val="18"/>
          <w:szCs w:val="22"/>
          <w:lang w:val="en-GB" w:eastAsia="ko-KR"/>
        </w:rPr>
        <w:t>Initial frequency error assumption: up to company report</w:t>
      </w:r>
    </w:p>
    <w:p w14:paraId="30CD0AC1" w14:textId="77777777" w:rsidR="008E7BEF" w:rsidRPr="008E7BEF" w:rsidRDefault="008E7BEF" w:rsidP="008E7BEF">
      <w:pPr>
        <w:rPr>
          <w:rFonts w:eastAsia="Batang"/>
          <w:sz w:val="18"/>
          <w:szCs w:val="22"/>
          <w:lang w:val="en-GB" w:eastAsia="x-none"/>
        </w:rPr>
      </w:pPr>
      <w:r w:rsidRPr="008E7BEF">
        <w:rPr>
          <w:rFonts w:eastAsia="Batang"/>
          <w:sz w:val="18"/>
          <w:szCs w:val="22"/>
          <w:lang w:val="en-GB" w:eastAsia="x-none"/>
        </w:rPr>
        <w:t>For the overlaid OFDM sequence design of LP-WUS, it is assumed that the residual frequency error for OFDM-based LP-WUR after frequency error correction without considering impact of drift is not larger than Y.</w:t>
      </w:r>
    </w:p>
    <w:p w14:paraId="45224E2D" w14:textId="77777777" w:rsidR="008E7BEF" w:rsidRPr="008E7BEF" w:rsidRDefault="008E7BEF" w:rsidP="008E7BEF">
      <w:pPr>
        <w:numPr>
          <w:ilvl w:val="0"/>
          <w:numId w:val="50"/>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FFS Y which is no larger than 20ppm and lower than X</w:t>
      </w:r>
    </w:p>
    <w:p w14:paraId="501DF9CD" w14:textId="77777777" w:rsidR="008E7BEF" w:rsidRPr="008E7BEF" w:rsidRDefault="008E7BEF" w:rsidP="008E7BEF">
      <w:pPr>
        <w:numPr>
          <w:ilvl w:val="0"/>
          <w:numId w:val="50"/>
        </w:numPr>
        <w:tabs>
          <w:tab w:val="left" w:pos="1440"/>
        </w:tabs>
        <w:overflowPunct w:val="0"/>
        <w:autoSpaceDE w:val="0"/>
        <w:autoSpaceDN w:val="0"/>
        <w:ind w:left="714" w:hanging="357"/>
        <w:contextualSpacing/>
        <w:jc w:val="both"/>
        <w:textAlignment w:val="baseline"/>
        <w:rPr>
          <w:rFonts w:eastAsia="Batang"/>
          <w:sz w:val="18"/>
          <w:szCs w:val="22"/>
          <w:lang w:val="en-GB" w:eastAsia="en-US"/>
        </w:rPr>
      </w:pPr>
      <w:r w:rsidRPr="008E7BEF">
        <w:rPr>
          <w:rFonts w:eastAsia="Batang"/>
          <w:sz w:val="18"/>
          <w:szCs w:val="22"/>
          <w:lang w:val="en-GB" w:eastAsia="ko-KR"/>
        </w:rPr>
        <w:t>Initial frequency error assumption: up to company report</w:t>
      </w:r>
    </w:p>
    <w:p w14:paraId="29050511" w14:textId="77777777" w:rsidR="008E7BEF" w:rsidRPr="008E7BEF" w:rsidRDefault="008E7BEF" w:rsidP="008E7BEF">
      <w:pPr>
        <w:rPr>
          <w:rFonts w:eastAsia="Batang"/>
          <w:sz w:val="18"/>
          <w:szCs w:val="22"/>
          <w:lang w:val="en-GB" w:eastAsia="x-none"/>
        </w:rPr>
      </w:pPr>
    </w:p>
    <w:p w14:paraId="40A01D9D"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599CF1F7" w14:textId="77777777" w:rsidR="008E7BEF" w:rsidRPr="008E7BEF" w:rsidRDefault="008E7BEF" w:rsidP="008E7BEF">
      <w:pPr>
        <w:rPr>
          <w:rFonts w:eastAsia="Batang"/>
          <w:sz w:val="18"/>
          <w:szCs w:val="22"/>
          <w:lang w:val="en-GB" w:eastAsia="x-none"/>
        </w:rPr>
      </w:pPr>
      <w:r w:rsidRPr="008E7BEF">
        <w:rPr>
          <w:rFonts w:eastAsia="Batang"/>
          <w:sz w:val="18"/>
          <w:szCs w:val="22"/>
          <w:lang w:val="en-GB" w:eastAsia="x-none"/>
        </w:rPr>
        <w:t>For overlaid OFDM sequence(s) for LP-WUS in time or frequency domain, down-selection from the following:</w:t>
      </w:r>
    </w:p>
    <w:p w14:paraId="74FB7A14" w14:textId="77777777" w:rsidR="008E7BEF" w:rsidRPr="008E7BEF" w:rsidRDefault="008E7BEF" w:rsidP="008E7BEF">
      <w:pPr>
        <w:numPr>
          <w:ilvl w:val="0"/>
          <w:numId w:val="50"/>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1-1: overlaid sequence(s) are the sequence(s) of an OOK on symbol before DFT/LS processing</w:t>
      </w:r>
    </w:p>
    <w:p w14:paraId="6E8739F0" w14:textId="77777777" w:rsidR="008E7BEF" w:rsidRPr="008E7BEF" w:rsidRDefault="008E7BEF" w:rsidP="008E7BEF">
      <w:pPr>
        <w:numPr>
          <w:ilvl w:val="1"/>
          <w:numId w:val="39"/>
        </w:numPr>
        <w:rPr>
          <w:rFonts w:eastAsia="Batang"/>
          <w:sz w:val="18"/>
          <w:szCs w:val="22"/>
          <w:lang w:val="en-GB"/>
        </w:rPr>
      </w:pPr>
      <w:r w:rsidRPr="008E7BEF">
        <w:rPr>
          <w:rFonts w:eastAsia="Batang"/>
          <w:sz w:val="18"/>
          <w:szCs w:val="22"/>
          <w:lang w:val="en-GB"/>
        </w:rPr>
        <w:t>The length of overlaid sequence(s) depends on the number of REs used for LP-WUS and the value of M</w:t>
      </w:r>
    </w:p>
    <w:p w14:paraId="54C6A2F3" w14:textId="77777777" w:rsidR="008E7BEF" w:rsidRPr="008E7BEF" w:rsidRDefault="008E7BEF" w:rsidP="008E7BEF">
      <w:pPr>
        <w:numPr>
          <w:ilvl w:val="0"/>
          <w:numId w:val="50"/>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1-2: overlaid sequence(s) are the sequence(s) of an OFDM symbol before DFT/LS processing</w:t>
      </w:r>
    </w:p>
    <w:p w14:paraId="63661A5E" w14:textId="77777777" w:rsidR="008E7BEF" w:rsidRPr="008E7BEF" w:rsidRDefault="008E7BEF" w:rsidP="008E7BEF">
      <w:pPr>
        <w:numPr>
          <w:ilvl w:val="1"/>
          <w:numId w:val="39"/>
        </w:numPr>
        <w:rPr>
          <w:rFonts w:eastAsia="Malgun Gothic"/>
          <w:kern w:val="2"/>
          <w:sz w:val="18"/>
          <w:szCs w:val="18"/>
          <w:lang w:val="en-GB"/>
        </w:rPr>
      </w:pPr>
      <w:r w:rsidRPr="008E7BEF">
        <w:rPr>
          <w:rFonts w:eastAsia="Batang"/>
          <w:sz w:val="18"/>
          <w:szCs w:val="22"/>
          <w:lang w:val="en-GB"/>
        </w:rPr>
        <w:t xml:space="preserve">The length of overlaid sequence(s) depends on the number of REs used for LP-WUS </w:t>
      </w:r>
    </w:p>
    <w:p w14:paraId="5F0E7D09" w14:textId="77777777" w:rsidR="008E7BEF" w:rsidRPr="008E7BEF" w:rsidRDefault="008E7BEF" w:rsidP="008E7BEF">
      <w:pPr>
        <w:numPr>
          <w:ilvl w:val="0"/>
          <w:numId w:val="50"/>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2: overlaid sequence(s) are the sequence(s) of an OFDM symbol before IFFT processing</w:t>
      </w:r>
    </w:p>
    <w:p w14:paraId="49DFA9E5" w14:textId="77777777" w:rsidR="008E7BEF" w:rsidRPr="008E7BEF" w:rsidRDefault="008E7BEF" w:rsidP="008E7BEF">
      <w:pPr>
        <w:numPr>
          <w:ilvl w:val="1"/>
          <w:numId w:val="39"/>
        </w:numPr>
        <w:rPr>
          <w:rFonts w:eastAsia="Malgun Gothic"/>
          <w:kern w:val="2"/>
          <w:sz w:val="18"/>
          <w:szCs w:val="18"/>
          <w:lang w:val="en-GB"/>
        </w:rPr>
      </w:pPr>
      <w:r w:rsidRPr="008E7BEF">
        <w:rPr>
          <w:rFonts w:eastAsia="Malgun Gothic"/>
          <w:kern w:val="2"/>
          <w:sz w:val="18"/>
          <w:szCs w:val="18"/>
          <w:lang w:val="en-GB"/>
        </w:rPr>
        <w:t>The length of overlaid sequence</w:t>
      </w:r>
      <w:r w:rsidRPr="008E7BEF">
        <w:rPr>
          <w:rFonts w:eastAsia="Batang"/>
          <w:sz w:val="18"/>
          <w:szCs w:val="22"/>
          <w:lang w:val="en-GB"/>
        </w:rPr>
        <w:t>(s)</w:t>
      </w:r>
      <w:r w:rsidRPr="008E7BEF">
        <w:rPr>
          <w:rFonts w:eastAsia="Malgun Gothic"/>
          <w:kern w:val="2"/>
          <w:sz w:val="18"/>
          <w:szCs w:val="18"/>
          <w:lang w:val="en-GB"/>
        </w:rPr>
        <w:t xml:space="preserve"> depends on the number of REs used for LP-WUS</w:t>
      </w:r>
    </w:p>
    <w:p w14:paraId="2485980D" w14:textId="77777777" w:rsidR="008E7BEF" w:rsidRPr="008E7BEF" w:rsidRDefault="008E7BEF" w:rsidP="008E7BEF">
      <w:pPr>
        <w:numPr>
          <w:ilvl w:val="0"/>
          <w:numId w:val="50"/>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3: overlaid sequence(s) are the sequence(s) of an OOK on symbol in time domain after IFFT processing</w:t>
      </w:r>
    </w:p>
    <w:p w14:paraId="3426E6BE" w14:textId="77777777" w:rsidR="008E7BEF" w:rsidRPr="008E7BEF" w:rsidRDefault="008E7BEF" w:rsidP="008E7BEF">
      <w:pPr>
        <w:numPr>
          <w:ilvl w:val="1"/>
          <w:numId w:val="39"/>
        </w:numPr>
        <w:rPr>
          <w:rFonts w:eastAsia="Batang"/>
          <w:sz w:val="18"/>
          <w:szCs w:val="22"/>
          <w:lang w:val="en-GB"/>
        </w:rPr>
      </w:pPr>
      <w:r w:rsidRPr="008E7BEF">
        <w:rPr>
          <w:rFonts w:eastAsia="Malgun Gothic"/>
          <w:kern w:val="2"/>
          <w:sz w:val="18"/>
          <w:szCs w:val="18"/>
          <w:lang w:val="en-GB"/>
        </w:rPr>
        <w:t>T</w:t>
      </w:r>
      <w:r w:rsidRPr="008E7BEF">
        <w:rPr>
          <w:rFonts w:eastAsia="Malgun Gothic"/>
          <w:kern w:val="2"/>
          <w:sz w:val="18"/>
          <w:szCs w:val="22"/>
          <w:lang w:val="en-GB"/>
        </w:rPr>
        <w:t>he</w:t>
      </w:r>
      <w:r w:rsidRPr="008E7BEF">
        <w:rPr>
          <w:rFonts w:eastAsia="Batang"/>
          <w:sz w:val="18"/>
          <w:szCs w:val="22"/>
          <w:lang w:val="en-GB"/>
        </w:rPr>
        <w:t xml:space="preserve"> length of overlaid sequence(s) depends on IFFT size and the value of M </w:t>
      </w:r>
    </w:p>
    <w:p w14:paraId="536ECD75" w14:textId="77777777" w:rsidR="008E7BEF" w:rsidRPr="008E7BEF" w:rsidRDefault="008E7BEF" w:rsidP="008E7BEF">
      <w:pPr>
        <w:overflowPunct w:val="0"/>
        <w:autoSpaceDE w:val="0"/>
        <w:autoSpaceDN w:val="0"/>
        <w:adjustRightInd w:val="0"/>
        <w:spacing w:after="180"/>
        <w:ind w:right="20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FFS: same or different options are applied for OOK-1 and OOK-4 M&gt;1. </w:t>
      </w:r>
    </w:p>
    <w:p w14:paraId="5CCCD173" w14:textId="77777777" w:rsidR="008E7BEF" w:rsidRPr="008E7BEF" w:rsidRDefault="008E7BEF" w:rsidP="008E7BEF">
      <w:pPr>
        <w:rPr>
          <w:rFonts w:eastAsia="Batang"/>
          <w:sz w:val="18"/>
          <w:szCs w:val="22"/>
          <w:lang w:val="en-GB" w:eastAsia="x-none"/>
        </w:rPr>
      </w:pPr>
    </w:p>
    <w:p w14:paraId="388C21B6"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72F62366" w14:textId="77777777" w:rsidR="008E7BEF" w:rsidRPr="008E7BEF" w:rsidRDefault="008E7BEF" w:rsidP="008E7BEF">
      <w:pPr>
        <w:overflowPunct w:val="0"/>
        <w:autoSpaceDE w:val="0"/>
        <w:autoSpaceDN w:val="0"/>
        <w:adjustRightInd w:val="0"/>
        <w:spacing w:after="180"/>
        <w:ind w:right="20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Update agreement in last meeting as below: </w:t>
      </w:r>
    </w:p>
    <w:p w14:paraId="67B8E98D" w14:textId="77777777" w:rsidR="008E7BEF" w:rsidRPr="008E7BEF" w:rsidRDefault="008E7BEF" w:rsidP="008E7BEF">
      <w:pPr>
        <w:spacing w:after="220"/>
        <w:rPr>
          <w:rFonts w:eastAsia="SimSun"/>
          <w:sz w:val="18"/>
          <w:szCs w:val="18"/>
          <w:lang w:val="en-GB"/>
        </w:rPr>
      </w:pPr>
      <w:r w:rsidRPr="008E7BEF">
        <w:rPr>
          <w:rFonts w:eastAsia="SimSun"/>
          <w:sz w:val="18"/>
          <w:szCs w:val="18"/>
          <w:lang w:val="en-GB"/>
        </w:rPr>
        <w:t>From RAN1 perspective, support X PRBs for LP-WUS and LP-SS with SCS 30kHz (blanked guard RBs are not included) for a channel bandwidth equal or larger than 5MHz</w:t>
      </w:r>
    </w:p>
    <w:p w14:paraId="3BE4BCD6" w14:textId="77777777" w:rsidR="008E7BEF" w:rsidRPr="008E7BEF" w:rsidRDefault="008E7BEF" w:rsidP="008E7BEF">
      <w:pPr>
        <w:numPr>
          <w:ilvl w:val="0"/>
          <w:numId w:val="52"/>
        </w:numPr>
        <w:tabs>
          <w:tab w:val="left" w:pos="1440"/>
        </w:tabs>
        <w:jc w:val="both"/>
        <w:rPr>
          <w:rFonts w:eastAsia="Microsoft YaHei"/>
          <w:sz w:val="18"/>
          <w:szCs w:val="22"/>
          <w:lang w:val="en-GB" w:eastAsia="en-US"/>
        </w:rPr>
      </w:pPr>
      <w:r w:rsidRPr="008E7BEF">
        <w:rPr>
          <w:rFonts w:eastAsia="Microsoft YaHei"/>
          <w:sz w:val="18"/>
          <w:szCs w:val="22"/>
          <w:highlight w:val="green"/>
          <w:lang w:val="en-GB" w:eastAsia="en-US"/>
        </w:rPr>
        <w:t xml:space="preserve">X </w:t>
      </w:r>
      <w:r w:rsidRPr="008E7BEF">
        <w:rPr>
          <w:rFonts w:eastAsia="Microsoft YaHei"/>
          <w:strike/>
          <w:sz w:val="18"/>
          <w:szCs w:val="22"/>
          <w:highlight w:val="green"/>
          <w:lang w:val="en-GB" w:eastAsia="en-US"/>
        </w:rPr>
        <w:t xml:space="preserve">to be </w:t>
      </w:r>
      <w:proofErr w:type="gramStart"/>
      <w:r w:rsidRPr="008E7BEF">
        <w:rPr>
          <w:rFonts w:eastAsia="Microsoft YaHei"/>
          <w:strike/>
          <w:sz w:val="18"/>
          <w:szCs w:val="22"/>
          <w:highlight w:val="green"/>
          <w:lang w:val="en-GB" w:eastAsia="en-US"/>
        </w:rPr>
        <w:t>down-selected</w:t>
      </w:r>
      <w:proofErr w:type="gramEnd"/>
      <w:r w:rsidRPr="008E7BEF">
        <w:rPr>
          <w:rFonts w:eastAsia="Microsoft YaHei"/>
          <w:strike/>
          <w:sz w:val="18"/>
          <w:szCs w:val="22"/>
          <w:highlight w:val="green"/>
          <w:lang w:val="en-GB" w:eastAsia="en-US"/>
        </w:rPr>
        <w:t xml:space="preserve"> between</w:t>
      </w:r>
      <w:r w:rsidRPr="008E7BEF">
        <w:rPr>
          <w:rFonts w:eastAsia="Microsoft YaHei"/>
          <w:sz w:val="18"/>
          <w:szCs w:val="22"/>
          <w:highlight w:val="green"/>
          <w:lang w:val="en-GB" w:eastAsia="en-US"/>
        </w:rPr>
        <w:t xml:space="preserve"> </w:t>
      </w:r>
      <w:r w:rsidRPr="008E7BEF">
        <w:rPr>
          <w:rFonts w:eastAsia="Microsoft YaHei"/>
          <w:color w:val="FF0000"/>
          <w:sz w:val="18"/>
          <w:szCs w:val="22"/>
          <w:highlight w:val="green"/>
          <w:lang w:val="en-GB" w:eastAsia="en-US"/>
        </w:rPr>
        <w:t>= 11</w:t>
      </w:r>
      <w:r w:rsidRPr="008E7BEF">
        <w:rPr>
          <w:rFonts w:eastAsia="Microsoft YaHei"/>
          <w:strike/>
          <w:sz w:val="18"/>
          <w:szCs w:val="22"/>
          <w:highlight w:val="green"/>
          <w:lang w:val="en-GB" w:eastAsia="en-US"/>
        </w:rPr>
        <w:t xml:space="preserve"> and 12</w:t>
      </w:r>
      <w:r w:rsidRPr="008E7BEF">
        <w:rPr>
          <w:rFonts w:eastAsia="Microsoft YaHei"/>
          <w:sz w:val="18"/>
          <w:szCs w:val="22"/>
          <w:highlight w:val="green"/>
          <w:lang w:val="en-GB" w:eastAsia="en-US"/>
        </w:rPr>
        <w:t xml:space="preserve"> PRBs</w:t>
      </w:r>
      <w:r w:rsidRPr="008E7BEF">
        <w:rPr>
          <w:rFonts w:eastAsia="Microsoft YaHei"/>
          <w:sz w:val="18"/>
          <w:szCs w:val="22"/>
          <w:lang w:val="en-GB" w:eastAsia="en-US"/>
        </w:rPr>
        <w:t xml:space="preserve">  </w:t>
      </w:r>
    </w:p>
    <w:p w14:paraId="512D25D3" w14:textId="77777777" w:rsidR="008E7BEF" w:rsidRPr="008E7BEF" w:rsidRDefault="008E7BEF" w:rsidP="008E7BEF">
      <w:pPr>
        <w:numPr>
          <w:ilvl w:val="0"/>
          <w:numId w:val="52"/>
        </w:numPr>
        <w:tabs>
          <w:tab w:val="left" w:pos="1440"/>
        </w:tabs>
        <w:jc w:val="both"/>
        <w:rPr>
          <w:rFonts w:eastAsia="Microsoft YaHei"/>
          <w:sz w:val="18"/>
          <w:szCs w:val="22"/>
          <w:lang w:val="en-GB" w:eastAsia="en-US"/>
        </w:rPr>
      </w:pPr>
      <w:r w:rsidRPr="008E7BEF">
        <w:rPr>
          <w:rFonts w:eastAsia="Microsoft YaHei"/>
          <w:sz w:val="18"/>
          <w:szCs w:val="22"/>
          <w:lang w:val="en-GB" w:eastAsia="en-US"/>
        </w:rPr>
        <w:t>FFS the number of PRBs for 15kHz</w:t>
      </w:r>
    </w:p>
    <w:p w14:paraId="4C10DF73" w14:textId="77777777" w:rsidR="008E7BEF" w:rsidRPr="008E7BEF" w:rsidRDefault="008E7BEF" w:rsidP="008E7BEF">
      <w:pPr>
        <w:numPr>
          <w:ilvl w:val="0"/>
          <w:numId w:val="52"/>
        </w:numPr>
        <w:tabs>
          <w:tab w:val="left" w:pos="1440"/>
        </w:tabs>
        <w:jc w:val="both"/>
        <w:rPr>
          <w:rFonts w:eastAsia="Microsoft YaHei"/>
          <w:sz w:val="18"/>
          <w:szCs w:val="22"/>
          <w:lang w:val="en-GB" w:eastAsia="en-US"/>
        </w:rPr>
      </w:pPr>
      <w:r w:rsidRPr="008E7BEF">
        <w:rPr>
          <w:rFonts w:eastAsia="Microsoft YaHei"/>
          <w:sz w:val="18"/>
          <w:szCs w:val="22"/>
          <w:lang w:val="en-GB" w:eastAsia="en-US"/>
        </w:rPr>
        <w:t>FFS if other number of PRBs needed, for LP-SS and LP-WUS with a channel bandwidth equal or less than 5MHz</w:t>
      </w:r>
    </w:p>
    <w:p w14:paraId="3E5929C6" w14:textId="77777777" w:rsidR="008E7BEF" w:rsidRPr="008E7BEF" w:rsidRDefault="008E7BEF" w:rsidP="008E7BEF">
      <w:pPr>
        <w:jc w:val="both"/>
        <w:rPr>
          <w:rFonts w:eastAsia="Microsoft YaHei"/>
          <w:sz w:val="18"/>
          <w:szCs w:val="22"/>
          <w:lang w:val="en-GB" w:eastAsia="en-US"/>
        </w:rPr>
      </w:pPr>
      <w:r w:rsidRPr="008E7BEF">
        <w:rPr>
          <w:rFonts w:eastAsia="Microsoft YaHei"/>
          <w:sz w:val="18"/>
          <w:szCs w:val="22"/>
          <w:lang w:val="en-GB" w:eastAsia="en-US"/>
        </w:rPr>
        <w:t>FFS: Whether the above is applicable to FR2</w:t>
      </w:r>
    </w:p>
    <w:p w14:paraId="7DA47974" w14:textId="77777777" w:rsidR="008E7BEF" w:rsidRPr="008E7BEF" w:rsidRDefault="008E7BEF" w:rsidP="008E7BEF">
      <w:pPr>
        <w:rPr>
          <w:rFonts w:eastAsia="Batang"/>
          <w:sz w:val="18"/>
          <w:szCs w:val="22"/>
          <w:lang w:val="en-GB" w:eastAsia="x-none"/>
        </w:rPr>
      </w:pPr>
    </w:p>
    <w:p w14:paraId="29D43FE4"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4EA3E51E" w14:textId="77777777" w:rsidR="008E7BEF" w:rsidRPr="008E7BEF" w:rsidRDefault="008E7BEF" w:rsidP="008E7BEF">
      <w:pPr>
        <w:rPr>
          <w:rFonts w:eastAsia="Batang"/>
          <w:sz w:val="18"/>
          <w:szCs w:val="22"/>
          <w:lang w:val="en-GB" w:eastAsia="ko-KR"/>
        </w:rPr>
      </w:pPr>
      <w:r w:rsidRPr="008E7BEF">
        <w:rPr>
          <w:rFonts w:eastAsia="Batang"/>
          <w:sz w:val="18"/>
          <w:szCs w:val="22"/>
          <w:lang w:val="en-GB" w:eastAsia="ko-KR"/>
        </w:rPr>
        <w:t>Further down-select the number of binary LP-SS sequences for the ‘ON-OFF’ pattern:</w:t>
      </w:r>
    </w:p>
    <w:p w14:paraId="0099A132" w14:textId="77777777" w:rsidR="008E7BEF" w:rsidRPr="008E7BEF" w:rsidRDefault="008E7BEF" w:rsidP="008E7BEF">
      <w:pPr>
        <w:numPr>
          <w:ilvl w:val="0"/>
          <w:numId w:val="50"/>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3 </w:t>
      </w:r>
    </w:p>
    <w:p w14:paraId="20C9A0DB" w14:textId="77777777" w:rsidR="008E7BEF" w:rsidRPr="008E7BEF" w:rsidRDefault="008E7BEF" w:rsidP="008E7BEF">
      <w:pPr>
        <w:numPr>
          <w:ilvl w:val="0"/>
          <w:numId w:val="50"/>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4 </w:t>
      </w:r>
    </w:p>
    <w:p w14:paraId="722CB30B" w14:textId="77777777" w:rsidR="008E7BEF" w:rsidRPr="008E7BEF" w:rsidRDefault="008E7BEF" w:rsidP="008E7BEF">
      <w:pPr>
        <w:numPr>
          <w:ilvl w:val="0"/>
          <w:numId w:val="50"/>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8 </w:t>
      </w:r>
    </w:p>
    <w:p w14:paraId="37DDAF42" w14:textId="77777777" w:rsidR="008E7BEF" w:rsidRPr="008E7BEF" w:rsidRDefault="008E7BEF" w:rsidP="008E7BEF">
      <w:pPr>
        <w:numPr>
          <w:ilvl w:val="0"/>
          <w:numId w:val="50"/>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16</w:t>
      </w:r>
    </w:p>
    <w:p w14:paraId="4E995B9B" w14:textId="77777777" w:rsidR="008E7BEF" w:rsidRPr="008E7BEF" w:rsidRDefault="008E7BEF" w:rsidP="008E7BEF">
      <w:pPr>
        <w:rPr>
          <w:rFonts w:eastAsia="Batang"/>
          <w:sz w:val="18"/>
          <w:szCs w:val="22"/>
          <w:lang w:val="en-GB" w:eastAsia="x-none"/>
        </w:rPr>
      </w:pPr>
    </w:p>
    <w:p w14:paraId="6C5C20F9"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2569DE3B" w14:textId="77777777" w:rsidR="008E7BEF" w:rsidRPr="008E7BEF" w:rsidRDefault="008E7BEF" w:rsidP="008E7BEF">
      <w:pPr>
        <w:rPr>
          <w:rFonts w:eastAsia="Batang"/>
          <w:sz w:val="18"/>
          <w:szCs w:val="22"/>
          <w:lang w:val="en-GB" w:eastAsia="ko-KR"/>
        </w:rPr>
      </w:pPr>
      <w:r w:rsidRPr="008E7BEF">
        <w:rPr>
          <w:rFonts w:eastAsia="Batang"/>
          <w:sz w:val="18"/>
          <w:szCs w:val="22"/>
          <w:lang w:val="en-GB" w:eastAsia="ko-KR"/>
        </w:rPr>
        <w:t>For the binary LP-SS sequence type for the ‘ON-OFF’ pattern in a LP-SS, further down-selection from the following:</w:t>
      </w:r>
    </w:p>
    <w:p w14:paraId="697F34F4" w14:textId="77777777" w:rsidR="008E7BEF" w:rsidRPr="008E7BEF" w:rsidRDefault="008E7BEF" w:rsidP="008E7BEF">
      <w:pPr>
        <w:numPr>
          <w:ilvl w:val="0"/>
          <w:numId w:val="50"/>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Gold sequence</w:t>
      </w:r>
    </w:p>
    <w:p w14:paraId="501F6555" w14:textId="77777777" w:rsidR="008E7BEF" w:rsidRPr="008E7BEF" w:rsidRDefault="008E7BEF" w:rsidP="008E7BEF">
      <w:pPr>
        <w:numPr>
          <w:ilvl w:val="0"/>
          <w:numId w:val="50"/>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M sequence</w:t>
      </w:r>
    </w:p>
    <w:p w14:paraId="5F7F4EE9" w14:textId="77777777" w:rsidR="008E7BEF" w:rsidRPr="008E7BEF" w:rsidRDefault="008E7BEF" w:rsidP="008E7BEF">
      <w:pPr>
        <w:numPr>
          <w:ilvl w:val="0"/>
          <w:numId w:val="50"/>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Computer searched sequence</w:t>
      </w:r>
    </w:p>
    <w:p w14:paraId="3203231A" w14:textId="77777777" w:rsidR="008E7BEF" w:rsidRPr="008E7BEF" w:rsidRDefault="008E7BEF" w:rsidP="008E7BEF">
      <w:pPr>
        <w:numPr>
          <w:ilvl w:val="0"/>
          <w:numId w:val="50"/>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FFS: the length of LP-SS sequence</w:t>
      </w:r>
    </w:p>
    <w:p w14:paraId="3D6669D9" w14:textId="77777777" w:rsidR="008E7BEF" w:rsidRPr="008E7BEF" w:rsidRDefault="008E7BEF" w:rsidP="008E7BEF">
      <w:pPr>
        <w:rPr>
          <w:rFonts w:eastAsia="Batang"/>
          <w:sz w:val="18"/>
          <w:szCs w:val="22"/>
          <w:lang w:val="en-GB" w:eastAsia="x-none"/>
        </w:rPr>
      </w:pPr>
    </w:p>
    <w:p w14:paraId="1CF775A9"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5C69A757" w14:textId="77777777" w:rsidR="008E7BEF" w:rsidRPr="008E7BEF" w:rsidRDefault="008E7BEF" w:rsidP="008E7BEF">
      <w:pPr>
        <w:rPr>
          <w:rFonts w:eastAsia="Batang"/>
          <w:sz w:val="18"/>
          <w:szCs w:val="22"/>
          <w:lang w:val="en-GB"/>
        </w:rPr>
      </w:pPr>
      <w:r w:rsidRPr="008E7BEF">
        <w:rPr>
          <w:rFonts w:eastAsia="Batang"/>
          <w:sz w:val="18"/>
          <w:szCs w:val="22"/>
          <w:lang w:val="en-GB"/>
        </w:rPr>
        <w:t>The following SNR values for LP-WUR are reported by companies to achieve coverage of PUSCH for message3 for difference noise figures for calibration purposes:</w:t>
      </w:r>
    </w:p>
    <w:p w14:paraId="5C45915E" w14:textId="77777777" w:rsidR="008E7BEF" w:rsidRPr="008E7BEF" w:rsidRDefault="008E7BEF" w:rsidP="008E7BEF">
      <w:pPr>
        <w:numPr>
          <w:ilvl w:val="0"/>
          <w:numId w:val="39"/>
        </w:numPr>
        <w:tabs>
          <w:tab w:val="left" w:pos="1440"/>
        </w:tabs>
        <w:jc w:val="both"/>
        <w:rPr>
          <w:rFonts w:eastAsia="Microsoft YaHei"/>
          <w:iCs/>
          <w:sz w:val="18"/>
          <w:szCs w:val="18"/>
          <w:lang w:val="en-GB"/>
        </w:rPr>
      </w:pPr>
      <w:r w:rsidRPr="008E7BEF">
        <w:rPr>
          <w:rFonts w:eastAsia="Microsoft YaHei"/>
          <w:iCs/>
          <w:sz w:val="18"/>
          <w:szCs w:val="18"/>
          <w:lang w:val="en-GB"/>
        </w:rPr>
        <w:t>NF of LR = NF of MR+ 8dB: the reported SNR value range is [-9.05,2.94] dB</w:t>
      </w:r>
    </w:p>
    <w:p w14:paraId="73E6980A" w14:textId="77777777" w:rsidR="008E7BEF" w:rsidRPr="008E7BEF" w:rsidRDefault="008E7BEF" w:rsidP="008E7BEF">
      <w:pPr>
        <w:numPr>
          <w:ilvl w:val="0"/>
          <w:numId w:val="39"/>
        </w:numPr>
        <w:tabs>
          <w:tab w:val="left" w:pos="1440"/>
        </w:tabs>
        <w:jc w:val="both"/>
        <w:rPr>
          <w:rFonts w:eastAsia="Microsoft YaHei"/>
          <w:iCs/>
          <w:sz w:val="18"/>
          <w:szCs w:val="18"/>
          <w:lang w:val="en-GB"/>
        </w:rPr>
      </w:pPr>
      <w:r w:rsidRPr="008E7BEF">
        <w:rPr>
          <w:rFonts w:eastAsia="Microsoft YaHei"/>
          <w:iCs/>
          <w:sz w:val="18"/>
          <w:szCs w:val="18"/>
          <w:lang w:val="en-GB"/>
        </w:rPr>
        <w:t>NF of LR = NF of MR+ 5dB:  the reported SNR value range is [-6.5, 5.58] dB</w:t>
      </w:r>
    </w:p>
    <w:p w14:paraId="7063B01D" w14:textId="77777777" w:rsidR="008E7BEF" w:rsidRPr="008E7BEF" w:rsidRDefault="008E7BEF" w:rsidP="008E7BEF">
      <w:pPr>
        <w:numPr>
          <w:ilvl w:val="0"/>
          <w:numId w:val="39"/>
        </w:numPr>
        <w:tabs>
          <w:tab w:val="left" w:pos="1440"/>
        </w:tabs>
        <w:jc w:val="both"/>
        <w:rPr>
          <w:rFonts w:eastAsia="Microsoft YaHei"/>
          <w:iCs/>
          <w:sz w:val="18"/>
          <w:szCs w:val="18"/>
          <w:lang w:val="en-GB"/>
        </w:rPr>
      </w:pPr>
      <w:r w:rsidRPr="008E7BEF">
        <w:rPr>
          <w:rFonts w:eastAsia="Microsoft YaHei"/>
          <w:iCs/>
          <w:sz w:val="18"/>
          <w:szCs w:val="18"/>
          <w:lang w:val="en-GB"/>
        </w:rPr>
        <w:t>NF of LR = NF of MR+ 2dB: the reported SNR value range is [-4.04,7.95] dB</w:t>
      </w:r>
    </w:p>
    <w:p w14:paraId="3B684BBC" w14:textId="77777777" w:rsidR="008E7BEF" w:rsidRPr="008E7BEF" w:rsidRDefault="008E7BEF" w:rsidP="008E7BEF">
      <w:pPr>
        <w:numPr>
          <w:ilvl w:val="0"/>
          <w:numId w:val="39"/>
        </w:numPr>
        <w:tabs>
          <w:tab w:val="left" w:pos="1440"/>
        </w:tabs>
        <w:jc w:val="both"/>
        <w:rPr>
          <w:rFonts w:eastAsia="Microsoft YaHei"/>
          <w:iCs/>
          <w:sz w:val="18"/>
          <w:szCs w:val="18"/>
          <w:lang w:val="en-GB"/>
        </w:rPr>
      </w:pPr>
      <w:r w:rsidRPr="008E7BEF">
        <w:rPr>
          <w:rFonts w:eastAsia="Microsoft YaHei"/>
          <w:iCs/>
          <w:sz w:val="18"/>
          <w:szCs w:val="18"/>
          <w:lang w:val="en-GB"/>
        </w:rPr>
        <w:t>Note 1: The above is observed based on the following assumptions used for calibration:</w:t>
      </w:r>
    </w:p>
    <w:p w14:paraId="2B2E473C"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Carrier frequency: 2.6 GHz</w:t>
      </w:r>
    </w:p>
    <w:p w14:paraId="296F9DC4"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The number of Tx chains: 1</w:t>
      </w:r>
    </w:p>
    <w:p w14:paraId="3A04414B"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MIL of MSG 3: use the average one in R17 coverage, i.e.,153.51 dB for non-redcap UE</w:t>
      </w:r>
    </w:p>
    <w:p w14:paraId="5049B2F6"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Transmit antenna gain correction factors for WUS: up to company report</w:t>
      </w:r>
    </w:p>
    <w:p w14:paraId="3663639B"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Noise Figure: All three values +2dB, +5dB, +8dB on top of NF of MR (7dB) are to be reported, SNR for different assumptions on NF are determined separately</w:t>
      </w:r>
    </w:p>
    <w:p w14:paraId="1DF0FBCA" w14:textId="77777777" w:rsidR="008E7BEF" w:rsidRPr="008E7BEF" w:rsidRDefault="008E7BEF" w:rsidP="008E7BEF">
      <w:pPr>
        <w:rPr>
          <w:rFonts w:eastAsia="Batang"/>
          <w:sz w:val="18"/>
          <w:szCs w:val="22"/>
          <w:lang w:val="en-GB"/>
        </w:rPr>
      </w:pPr>
    </w:p>
    <w:p w14:paraId="40F83CFD"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0E489021" w14:textId="77777777" w:rsidR="008E7BEF" w:rsidRPr="008E7BEF" w:rsidRDefault="008E7BEF" w:rsidP="008E7BEF">
      <w:pPr>
        <w:rPr>
          <w:rFonts w:eastAsia="Batang"/>
          <w:sz w:val="18"/>
          <w:szCs w:val="22"/>
          <w:lang w:val="en-GB"/>
        </w:rPr>
      </w:pPr>
      <w:r w:rsidRPr="008E7BEF">
        <w:rPr>
          <w:rFonts w:eastAsia="Batang"/>
          <w:sz w:val="18"/>
          <w:szCs w:val="22"/>
          <w:lang w:val="en-GB"/>
        </w:rPr>
        <w:t xml:space="preserve">For evaluation of LP-WUS and LP-SS design to achieve coverage of PUSCH for message3 from RAN1 perspective, at least the following SNR values should be considered: </w:t>
      </w:r>
    </w:p>
    <w:p w14:paraId="10CDE9C7" w14:textId="77777777" w:rsidR="008E7BEF" w:rsidRPr="008E7BEF" w:rsidRDefault="008E7BEF" w:rsidP="008E7BEF">
      <w:pPr>
        <w:numPr>
          <w:ilvl w:val="0"/>
          <w:numId w:val="39"/>
        </w:numPr>
        <w:tabs>
          <w:tab w:val="left" w:pos="1440"/>
        </w:tabs>
        <w:rPr>
          <w:rFonts w:eastAsia="Microsoft YaHei"/>
          <w:iCs/>
          <w:sz w:val="18"/>
          <w:szCs w:val="18"/>
          <w:lang w:val="en-GB"/>
        </w:rPr>
      </w:pPr>
      <w:r w:rsidRPr="008E7BEF">
        <w:rPr>
          <w:rFonts w:eastAsia="Microsoft YaHei"/>
          <w:iCs/>
          <w:sz w:val="18"/>
          <w:szCs w:val="18"/>
          <w:lang w:val="en-GB"/>
        </w:rPr>
        <w:t>SNR=-3dB for NF of LR = NF of MR+ 8dB</w:t>
      </w:r>
    </w:p>
    <w:p w14:paraId="468E3C14" w14:textId="77777777" w:rsidR="008E7BEF" w:rsidRPr="008E7BEF" w:rsidRDefault="008E7BEF" w:rsidP="008E7BEF">
      <w:pPr>
        <w:numPr>
          <w:ilvl w:val="0"/>
          <w:numId w:val="39"/>
        </w:numPr>
        <w:tabs>
          <w:tab w:val="left" w:pos="1440"/>
        </w:tabs>
        <w:rPr>
          <w:rFonts w:eastAsia="Microsoft YaHei"/>
          <w:iCs/>
          <w:sz w:val="18"/>
          <w:szCs w:val="18"/>
          <w:lang w:val="en-GB"/>
        </w:rPr>
      </w:pPr>
      <w:r w:rsidRPr="008E7BEF">
        <w:rPr>
          <w:rFonts w:eastAsia="Microsoft YaHei"/>
          <w:iCs/>
          <w:sz w:val="18"/>
          <w:szCs w:val="18"/>
          <w:lang w:val="en-GB"/>
        </w:rPr>
        <w:t>SNR= -0.5dB for NF of LR = NF of MR+ 5dB</w:t>
      </w:r>
    </w:p>
    <w:p w14:paraId="59A39B5D" w14:textId="77777777" w:rsidR="008E7BEF" w:rsidRPr="008E7BEF" w:rsidRDefault="008E7BEF" w:rsidP="008E7BEF">
      <w:pPr>
        <w:numPr>
          <w:ilvl w:val="0"/>
          <w:numId w:val="39"/>
        </w:numPr>
        <w:tabs>
          <w:tab w:val="left" w:pos="1440"/>
        </w:tabs>
        <w:rPr>
          <w:rFonts w:eastAsia="Microsoft YaHei"/>
          <w:iCs/>
          <w:sz w:val="18"/>
          <w:szCs w:val="18"/>
          <w:lang w:val="en-GB"/>
        </w:rPr>
      </w:pPr>
      <w:r w:rsidRPr="008E7BEF">
        <w:rPr>
          <w:rFonts w:eastAsia="Microsoft YaHei"/>
          <w:iCs/>
          <w:sz w:val="18"/>
          <w:szCs w:val="18"/>
          <w:lang w:val="en-GB"/>
        </w:rPr>
        <w:t>SNR=2dB for NF of LR = NF of MR+ 2dB</w:t>
      </w:r>
    </w:p>
    <w:p w14:paraId="748C1F4A" w14:textId="77777777" w:rsidR="008E7BEF" w:rsidRPr="008E7BEF" w:rsidRDefault="008E7BEF" w:rsidP="008E7BEF">
      <w:pPr>
        <w:numPr>
          <w:ilvl w:val="0"/>
          <w:numId w:val="39"/>
        </w:numPr>
        <w:tabs>
          <w:tab w:val="left" w:pos="1440"/>
        </w:tabs>
        <w:rPr>
          <w:rFonts w:eastAsia="Microsoft YaHei"/>
          <w:iCs/>
          <w:sz w:val="18"/>
          <w:szCs w:val="22"/>
          <w:lang w:val="en-GB"/>
        </w:rPr>
      </w:pPr>
      <w:r w:rsidRPr="008E7BEF">
        <w:rPr>
          <w:rFonts w:eastAsia="Microsoft YaHei"/>
          <w:iCs/>
          <w:sz w:val="18"/>
          <w:szCs w:val="18"/>
          <w:lang w:val="en-GB"/>
        </w:rPr>
        <w:t>Note 1: The NF of MR is assumed as 7dB</w:t>
      </w:r>
    </w:p>
    <w:p w14:paraId="3E99584A" w14:textId="77777777" w:rsidR="008E7BEF" w:rsidRPr="008E7BEF" w:rsidRDefault="008E7BEF" w:rsidP="008E7BEF">
      <w:pPr>
        <w:rPr>
          <w:rFonts w:eastAsia="Batang"/>
          <w:sz w:val="18"/>
          <w:szCs w:val="22"/>
          <w:lang w:val="en-GB" w:eastAsia="x-none"/>
        </w:rPr>
      </w:pPr>
    </w:p>
    <w:p w14:paraId="1BDCD2D8"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019178A5" w14:textId="77777777" w:rsidR="008E7BEF" w:rsidRPr="008E7BEF" w:rsidRDefault="008E7BEF" w:rsidP="008E7BEF">
      <w:pPr>
        <w:rPr>
          <w:rFonts w:eastAsia="Batang"/>
          <w:sz w:val="18"/>
          <w:szCs w:val="22"/>
          <w:lang w:val="en-GB"/>
        </w:rPr>
      </w:pPr>
      <w:r w:rsidRPr="008E7BEF">
        <w:rPr>
          <w:rFonts w:eastAsia="Batang"/>
          <w:sz w:val="18"/>
          <w:szCs w:val="22"/>
          <w:lang w:val="en-GB"/>
        </w:rPr>
        <w:t>For RRC idle/inactive state, down-select among the following options for at least indicating subgroup information using LP-WUS:</w:t>
      </w:r>
    </w:p>
    <w:p w14:paraId="44CE130E" w14:textId="77777777" w:rsidR="008E7BEF" w:rsidRPr="008E7BEF" w:rsidRDefault="008E7BEF" w:rsidP="008E7BEF">
      <w:pPr>
        <w:numPr>
          <w:ilvl w:val="0"/>
          <w:numId w:val="51"/>
        </w:numPr>
        <w:tabs>
          <w:tab w:val="left" w:pos="1440"/>
        </w:tabs>
        <w:ind w:leftChars="-20" w:left="312"/>
        <w:rPr>
          <w:rFonts w:eastAsia="Batang"/>
          <w:sz w:val="18"/>
          <w:szCs w:val="22"/>
          <w:lang w:val="en-GB"/>
        </w:rPr>
      </w:pPr>
      <w:r w:rsidRPr="008E7BEF">
        <w:rPr>
          <w:rFonts w:eastAsia="Batang"/>
          <w:sz w:val="18"/>
          <w:szCs w:val="22"/>
          <w:lang w:val="en-GB"/>
        </w:rPr>
        <w:t>Option 1: A LP-WUS indicates a bitmap with each bit corresponding to one subgroup of N subgroups</w:t>
      </w:r>
      <w:r w:rsidRPr="008E7BEF">
        <w:rPr>
          <w:rFonts w:eastAsia="Malgun Gothic"/>
          <w:sz w:val="18"/>
          <w:szCs w:val="22"/>
          <w:lang w:val="en-GB"/>
        </w:rPr>
        <w:t xml:space="preserve"> for</w:t>
      </w:r>
      <w:r w:rsidRPr="008E7BEF">
        <w:rPr>
          <w:rFonts w:eastAsia="Batang"/>
          <w:sz w:val="18"/>
          <w:szCs w:val="22"/>
          <w:lang w:val="en-GB"/>
        </w:rPr>
        <w:t xml:space="preserve"> part of, one or more PO(s), e.g., N is 8~16, 24</w:t>
      </w:r>
      <w:r w:rsidRPr="008E7BEF">
        <w:rPr>
          <w:rFonts w:eastAsia="Malgun Gothic"/>
          <w:sz w:val="18"/>
          <w:szCs w:val="22"/>
          <w:lang w:val="en-GB"/>
        </w:rPr>
        <w:t xml:space="preserve"> </w:t>
      </w:r>
    </w:p>
    <w:p w14:paraId="30BDD402" w14:textId="77777777" w:rsidR="008E7BEF" w:rsidRPr="008E7BEF" w:rsidRDefault="008E7BEF" w:rsidP="008E7BEF">
      <w:pPr>
        <w:numPr>
          <w:ilvl w:val="1"/>
          <w:numId w:val="51"/>
        </w:numPr>
        <w:ind w:leftChars="160" w:left="744"/>
        <w:rPr>
          <w:rFonts w:eastAsia="Malgun Gothic"/>
          <w:color w:val="000000"/>
          <w:sz w:val="18"/>
          <w:szCs w:val="22"/>
          <w:lang w:val="en-GB"/>
        </w:rPr>
      </w:pPr>
      <w:r w:rsidRPr="008E7BEF">
        <w:rPr>
          <w:rFonts w:eastAsia="Malgun Gothic"/>
          <w:color w:val="000000"/>
          <w:sz w:val="18"/>
          <w:szCs w:val="22"/>
          <w:lang w:val="en-GB"/>
        </w:rPr>
        <w:t>Number of information bits for a LP-WUS is at least N, single LP-WUS to wake up one or more subgroups</w:t>
      </w:r>
    </w:p>
    <w:p w14:paraId="7D7B2072" w14:textId="77777777" w:rsidR="008E7BEF" w:rsidRPr="008E7BEF" w:rsidRDefault="008E7BEF" w:rsidP="008E7BEF">
      <w:pPr>
        <w:numPr>
          <w:ilvl w:val="0"/>
          <w:numId w:val="51"/>
        </w:numPr>
        <w:tabs>
          <w:tab w:val="left" w:pos="1440"/>
        </w:tabs>
        <w:ind w:leftChars="-20" w:left="312"/>
        <w:rPr>
          <w:rFonts w:eastAsia="Batang"/>
          <w:sz w:val="18"/>
          <w:szCs w:val="22"/>
          <w:lang w:val="en-GB"/>
        </w:rPr>
      </w:pPr>
      <w:r w:rsidRPr="008E7BEF">
        <w:rPr>
          <w:rFonts w:eastAsia="Batang"/>
          <w:sz w:val="18"/>
          <w:szCs w:val="22"/>
          <w:lang w:val="en-GB"/>
        </w:rPr>
        <w:t>Option 2: A LP-WUS indicates a codepoint value corresponding to one or more subgroup(s) from N subgroups</w:t>
      </w:r>
      <w:r w:rsidRPr="008E7BEF">
        <w:rPr>
          <w:rFonts w:eastAsia="Batang"/>
          <w:sz w:val="18"/>
          <w:szCs w:val="22"/>
          <w:lang w:val="en-GB" w:eastAsia="en-US"/>
        </w:rPr>
        <w:t xml:space="preserve"> for </w:t>
      </w:r>
      <w:r w:rsidRPr="008E7BEF">
        <w:rPr>
          <w:rFonts w:eastAsia="Batang"/>
          <w:sz w:val="18"/>
          <w:szCs w:val="22"/>
          <w:lang w:val="en-GB"/>
        </w:rPr>
        <w:t>part of, one or more POs, e.g., N is 8~256</w:t>
      </w:r>
    </w:p>
    <w:p w14:paraId="7798BFCE" w14:textId="77777777" w:rsidR="008E7BEF" w:rsidRPr="008E7BEF" w:rsidRDefault="008E7BEF" w:rsidP="008E7BEF">
      <w:pPr>
        <w:numPr>
          <w:ilvl w:val="1"/>
          <w:numId w:val="51"/>
        </w:numPr>
        <w:ind w:leftChars="160" w:left="744"/>
        <w:rPr>
          <w:rFonts w:eastAsia="Malgun Gothic"/>
          <w:color w:val="000000"/>
          <w:sz w:val="18"/>
          <w:szCs w:val="22"/>
          <w:lang w:val="en-GB"/>
        </w:rPr>
      </w:pPr>
      <w:r w:rsidRPr="008E7BEF">
        <w:rPr>
          <w:rFonts w:eastAsia="Malgun Gothic"/>
          <w:color w:val="000000"/>
          <w:sz w:val="18"/>
          <w:szCs w:val="22"/>
          <w:lang w:val="en-GB"/>
        </w:rPr>
        <w:lastRenderedPageBreak/>
        <w:t>Number of information bits for a LP-WUS is at least ceil (log2(X1)), where X1 is the number of codepoints indicating one or more subgroups. X1 is reported by companies, X1 could be smaller, equal to or larger than N.</w:t>
      </w:r>
    </w:p>
    <w:p w14:paraId="3A032E8F" w14:textId="77777777" w:rsidR="008E7BEF" w:rsidRPr="008E7BEF" w:rsidRDefault="008E7BEF" w:rsidP="008E7BEF">
      <w:pPr>
        <w:numPr>
          <w:ilvl w:val="0"/>
          <w:numId w:val="51"/>
        </w:numPr>
        <w:tabs>
          <w:tab w:val="left" w:pos="1440"/>
        </w:tabs>
        <w:ind w:leftChars="-20" w:left="312"/>
        <w:rPr>
          <w:rFonts w:eastAsia="Batang"/>
          <w:sz w:val="18"/>
          <w:szCs w:val="22"/>
          <w:lang w:val="en-GB"/>
        </w:rPr>
      </w:pPr>
      <w:r w:rsidRPr="008E7BEF">
        <w:rPr>
          <w:rFonts w:eastAsia="Batang"/>
          <w:sz w:val="18"/>
          <w:szCs w:val="22"/>
          <w:lang w:val="en-GB"/>
        </w:rPr>
        <w:t>Option 3: A LP-WUS indicates multiple codepoint values</w:t>
      </w:r>
      <w:r w:rsidRPr="008E7BEF">
        <w:rPr>
          <w:rFonts w:eastAsia="Batang"/>
          <w:sz w:val="18"/>
          <w:szCs w:val="22"/>
          <w:lang w:val="en-GB" w:eastAsia="en-US"/>
        </w:rPr>
        <w:t xml:space="preserve"> </w:t>
      </w:r>
      <w:r w:rsidRPr="008E7BEF">
        <w:rPr>
          <w:rFonts w:eastAsia="Batang"/>
          <w:sz w:val="18"/>
          <w:szCs w:val="22"/>
          <w:lang w:val="en-GB"/>
        </w:rPr>
        <w:t>with each corresponding to one or more subgroup(s) from N subgroups</w:t>
      </w:r>
      <w:r w:rsidRPr="008E7BEF">
        <w:rPr>
          <w:rFonts w:eastAsia="Batang"/>
          <w:sz w:val="18"/>
          <w:szCs w:val="22"/>
          <w:lang w:val="en-GB" w:eastAsia="en-US"/>
        </w:rPr>
        <w:t xml:space="preserve"> for </w:t>
      </w:r>
      <w:r w:rsidRPr="008E7BEF">
        <w:rPr>
          <w:rFonts w:eastAsia="Batang"/>
          <w:sz w:val="18"/>
          <w:szCs w:val="22"/>
          <w:lang w:val="en-GB"/>
        </w:rPr>
        <w:t>part of, one or more POs, e.g., N is 8~256</w:t>
      </w:r>
    </w:p>
    <w:p w14:paraId="271DED02" w14:textId="77777777" w:rsidR="008E7BEF" w:rsidRPr="008E7BEF" w:rsidRDefault="008E7BEF" w:rsidP="008E7BEF">
      <w:pPr>
        <w:numPr>
          <w:ilvl w:val="1"/>
          <w:numId w:val="51"/>
        </w:numPr>
        <w:ind w:leftChars="160" w:left="744"/>
        <w:rPr>
          <w:rFonts w:eastAsia="Malgun Gothic"/>
          <w:color w:val="000000"/>
          <w:sz w:val="18"/>
          <w:szCs w:val="22"/>
          <w:lang w:val="en-GB"/>
        </w:rPr>
      </w:pPr>
      <w:r w:rsidRPr="008E7BEF">
        <w:rPr>
          <w:rFonts w:eastAsia="Malgun Gothic"/>
          <w:color w:val="000000"/>
          <w:sz w:val="18"/>
          <w:szCs w:val="22"/>
          <w:lang w:val="en-GB"/>
        </w:rPr>
        <w:t>Number of information bits for a LP-WUS is at least K*ceil (log2(X2)), where X2 is the number of codepoints indicating one or more subgroups. X2 is reported by companies, X2 could be smaller, equal to or larger than N.</w:t>
      </w:r>
    </w:p>
    <w:p w14:paraId="421A1D06" w14:textId="77777777" w:rsidR="008E7BEF" w:rsidRPr="008E7BEF" w:rsidRDefault="008E7BEF" w:rsidP="008E7BEF">
      <w:pPr>
        <w:numPr>
          <w:ilvl w:val="1"/>
          <w:numId w:val="51"/>
        </w:numPr>
        <w:ind w:leftChars="160" w:left="744"/>
        <w:rPr>
          <w:rFonts w:eastAsia="Malgun Gothic"/>
          <w:color w:val="000000"/>
          <w:sz w:val="18"/>
          <w:szCs w:val="22"/>
          <w:lang w:val="en-GB"/>
        </w:rPr>
      </w:pPr>
      <w:r w:rsidRPr="008E7BEF">
        <w:rPr>
          <w:rFonts w:eastAsia="Malgun Gothic"/>
          <w:color w:val="000000"/>
          <w:sz w:val="18"/>
          <w:szCs w:val="22"/>
          <w:lang w:val="en-GB" w:eastAsia="ko-KR"/>
        </w:rPr>
        <w:t>K is the number of multiple codepoint values in a LP-WUS where K is larger than 1</w:t>
      </w:r>
    </w:p>
    <w:p w14:paraId="7ED84AF7" w14:textId="77777777" w:rsidR="008E7BEF" w:rsidRPr="008E7BEF" w:rsidRDefault="008E7BEF" w:rsidP="008E7BEF">
      <w:pPr>
        <w:numPr>
          <w:ilvl w:val="0"/>
          <w:numId w:val="51"/>
        </w:numPr>
        <w:tabs>
          <w:tab w:val="left" w:pos="1440"/>
        </w:tabs>
        <w:ind w:leftChars="-20" w:left="312"/>
        <w:rPr>
          <w:rFonts w:eastAsia="Batang"/>
          <w:sz w:val="18"/>
          <w:szCs w:val="22"/>
          <w:lang w:val="en-GB"/>
        </w:rPr>
      </w:pPr>
      <w:r w:rsidRPr="008E7BEF">
        <w:rPr>
          <w:rFonts w:eastAsia="Batang"/>
          <w:sz w:val="18"/>
          <w:szCs w:val="22"/>
          <w:lang w:val="en-GB"/>
        </w:rPr>
        <w:t>How to satisfy FAR is reported by companies, e.g., FEC/CRC</w:t>
      </w:r>
    </w:p>
    <w:p w14:paraId="4AC0D320" w14:textId="77777777" w:rsidR="008E7BEF" w:rsidRPr="008E7BEF" w:rsidRDefault="008E7BEF" w:rsidP="008E7BEF">
      <w:pPr>
        <w:numPr>
          <w:ilvl w:val="0"/>
          <w:numId w:val="51"/>
        </w:numPr>
        <w:tabs>
          <w:tab w:val="left" w:pos="1440"/>
        </w:tabs>
        <w:ind w:leftChars="-20" w:left="312"/>
        <w:rPr>
          <w:rFonts w:eastAsia="Batang"/>
          <w:sz w:val="18"/>
          <w:szCs w:val="22"/>
          <w:lang w:val="en-GB"/>
        </w:rPr>
      </w:pPr>
      <w:r w:rsidRPr="008E7BEF">
        <w:rPr>
          <w:rFonts w:eastAsia="Batang"/>
          <w:sz w:val="18"/>
          <w:szCs w:val="22"/>
          <w:lang w:val="en-GB"/>
        </w:rPr>
        <w:t xml:space="preserve">Note: multiple </w:t>
      </w:r>
      <w:proofErr w:type="spellStart"/>
      <w:r w:rsidRPr="008E7BEF">
        <w:rPr>
          <w:rFonts w:eastAsia="Batang"/>
          <w:sz w:val="18"/>
          <w:szCs w:val="22"/>
          <w:lang w:val="en-GB"/>
        </w:rPr>
        <w:t>TDMed</w:t>
      </w:r>
      <w:proofErr w:type="spellEnd"/>
      <w:r w:rsidRPr="008E7BEF">
        <w:rPr>
          <w:rFonts w:eastAsia="Batang"/>
          <w:sz w:val="18"/>
          <w:szCs w:val="22"/>
          <w:lang w:val="en-GB"/>
        </w:rPr>
        <w:t xml:space="preserve"> LP-WUSs can be used to support more subgroups for each option.</w:t>
      </w:r>
    </w:p>
    <w:p w14:paraId="627053F4" w14:textId="77777777" w:rsidR="008E7BEF" w:rsidRPr="008E7BEF" w:rsidRDefault="008E7BEF" w:rsidP="008E7BEF">
      <w:pPr>
        <w:numPr>
          <w:ilvl w:val="0"/>
          <w:numId w:val="51"/>
        </w:numPr>
        <w:tabs>
          <w:tab w:val="left" w:pos="1440"/>
        </w:tabs>
        <w:ind w:leftChars="-20" w:left="312"/>
        <w:rPr>
          <w:rFonts w:eastAsia="Batang"/>
          <w:sz w:val="18"/>
          <w:szCs w:val="22"/>
          <w:lang w:val="en-GB"/>
        </w:rPr>
      </w:pPr>
      <w:r w:rsidRPr="008E7BEF">
        <w:rPr>
          <w:rFonts w:eastAsia="Batang"/>
          <w:sz w:val="18"/>
          <w:szCs w:val="22"/>
          <w:lang w:val="en-GB"/>
        </w:rPr>
        <w:t>Note: Y% effective paging rate per PO is reported by companies</w:t>
      </w:r>
    </w:p>
    <w:p w14:paraId="0A51B5F9" w14:textId="77777777" w:rsidR="008E7BEF" w:rsidRPr="008E7BEF" w:rsidRDefault="008E7BEF" w:rsidP="008E7BEF">
      <w:pPr>
        <w:numPr>
          <w:ilvl w:val="0"/>
          <w:numId w:val="51"/>
        </w:numPr>
        <w:tabs>
          <w:tab w:val="left" w:pos="1440"/>
        </w:tabs>
        <w:ind w:leftChars="-20" w:left="312"/>
        <w:rPr>
          <w:rFonts w:eastAsia="Malgun Gothic"/>
          <w:sz w:val="18"/>
          <w:szCs w:val="22"/>
          <w:lang w:val="en-GB"/>
        </w:rPr>
      </w:pPr>
      <w:r w:rsidRPr="008E7BEF">
        <w:rPr>
          <w:rFonts w:eastAsia="Malgun Gothic"/>
          <w:sz w:val="18"/>
          <w:szCs w:val="22"/>
          <w:lang w:val="en-GB"/>
        </w:rPr>
        <w:t>The followings are considered when down-select among options:</w:t>
      </w:r>
    </w:p>
    <w:p w14:paraId="7BBECE5F" w14:textId="77777777" w:rsidR="008E7BEF" w:rsidRPr="008E7BEF" w:rsidRDefault="008E7BEF" w:rsidP="008E7BEF">
      <w:pPr>
        <w:numPr>
          <w:ilvl w:val="1"/>
          <w:numId w:val="51"/>
        </w:numPr>
        <w:ind w:leftChars="160" w:left="744"/>
        <w:rPr>
          <w:rFonts w:eastAsia="Malgun Gothic"/>
          <w:sz w:val="18"/>
          <w:szCs w:val="22"/>
          <w:lang w:val="en-GB"/>
        </w:rPr>
      </w:pPr>
      <w:r w:rsidRPr="008E7BEF">
        <w:rPr>
          <w:rFonts w:eastAsia="Malgun Gothic"/>
          <w:sz w:val="18"/>
          <w:szCs w:val="22"/>
          <w:lang w:val="en-GB"/>
        </w:rPr>
        <w:t>The number of supported UE subgroups per PO: M</w:t>
      </w:r>
    </w:p>
    <w:p w14:paraId="62000633" w14:textId="77777777" w:rsidR="008E7BEF" w:rsidRPr="008E7BEF" w:rsidRDefault="008E7BEF" w:rsidP="008E7BEF">
      <w:pPr>
        <w:numPr>
          <w:ilvl w:val="1"/>
          <w:numId w:val="51"/>
        </w:numPr>
        <w:ind w:leftChars="160" w:left="744"/>
        <w:rPr>
          <w:rFonts w:eastAsia="Malgun Gothic"/>
          <w:sz w:val="18"/>
          <w:szCs w:val="22"/>
          <w:lang w:val="en-GB"/>
        </w:rPr>
      </w:pPr>
      <w:r w:rsidRPr="008E7BEF">
        <w:rPr>
          <w:rFonts w:eastAsia="Malgun Gothic"/>
          <w:sz w:val="18"/>
          <w:szCs w:val="22"/>
          <w:lang w:val="en-GB"/>
        </w:rPr>
        <w:t>Average network overhead to indicate the number of UE subgroups M per PO</w:t>
      </w:r>
    </w:p>
    <w:p w14:paraId="35FABDC0" w14:textId="77777777" w:rsidR="008E7BEF" w:rsidRPr="008E7BEF" w:rsidRDefault="008E7BEF" w:rsidP="008E7BEF">
      <w:pPr>
        <w:numPr>
          <w:ilvl w:val="1"/>
          <w:numId w:val="51"/>
        </w:numPr>
        <w:ind w:leftChars="160" w:left="744"/>
        <w:rPr>
          <w:rFonts w:eastAsia="Malgun Gothic"/>
          <w:sz w:val="18"/>
          <w:szCs w:val="22"/>
          <w:lang w:val="en-GB"/>
        </w:rPr>
      </w:pPr>
      <w:r w:rsidRPr="008E7BEF">
        <w:rPr>
          <w:rFonts w:eastAsia="Malgun Gothic"/>
          <w:sz w:val="18"/>
          <w:szCs w:val="22"/>
          <w:lang w:val="en-GB"/>
        </w:rPr>
        <w:t>False wake up rate due to subgroup-based indication, which will impact the power saving gain</w:t>
      </w:r>
    </w:p>
    <w:p w14:paraId="6F4E45D0" w14:textId="77777777" w:rsidR="008E7BEF" w:rsidRPr="008E7BEF" w:rsidRDefault="008E7BEF" w:rsidP="008E7BEF">
      <w:pPr>
        <w:numPr>
          <w:ilvl w:val="1"/>
          <w:numId w:val="51"/>
        </w:numPr>
        <w:ind w:leftChars="160" w:left="744"/>
        <w:rPr>
          <w:rFonts w:eastAsia="Malgun Gothic"/>
          <w:sz w:val="18"/>
          <w:szCs w:val="22"/>
          <w:lang w:val="en-GB"/>
        </w:rPr>
      </w:pPr>
      <w:r w:rsidRPr="008E7BEF">
        <w:rPr>
          <w:rFonts w:eastAsia="Malgun Gothic"/>
          <w:sz w:val="18"/>
          <w:szCs w:val="22"/>
          <w:lang w:val="en-GB"/>
        </w:rPr>
        <w:t>Paging latency</w:t>
      </w:r>
    </w:p>
    <w:p w14:paraId="193DA59D" w14:textId="61813639" w:rsidR="00A57D44" w:rsidRPr="00FD2C65" w:rsidRDefault="008E7BEF" w:rsidP="00FD2C65">
      <w:pPr>
        <w:numPr>
          <w:ilvl w:val="1"/>
          <w:numId w:val="51"/>
        </w:numPr>
        <w:ind w:leftChars="160" w:left="744"/>
        <w:rPr>
          <w:rFonts w:eastAsia="Malgun Gothic"/>
          <w:sz w:val="18"/>
          <w:szCs w:val="22"/>
          <w:lang w:val="en-GB"/>
        </w:rPr>
      </w:pPr>
      <w:r w:rsidRPr="008E7BEF">
        <w:rPr>
          <w:rFonts w:eastAsia="Malgun Gothic"/>
          <w:sz w:val="18"/>
          <w:szCs w:val="22"/>
          <w:lang w:val="en-GB"/>
        </w:rPr>
        <w:t>Note: Coverage target shall be met under 1%BLER, 1% FAR (for false alarm from noise)</w:t>
      </w:r>
    </w:p>
    <w:p w14:paraId="6C452610" w14:textId="1F147261" w:rsidR="00FD2C65" w:rsidRPr="00435A85" w:rsidRDefault="00FD2C65" w:rsidP="00FD2C65">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w:t>
      </w:r>
      <w:r w:rsidRPr="00435A85">
        <w:rPr>
          <w:b/>
          <w:bCs/>
          <w:sz w:val="24"/>
          <w:szCs w:val="24"/>
          <w:u w:val="single"/>
        </w:rPr>
        <w:t xml:space="preserve"> agreements</w:t>
      </w:r>
    </w:p>
    <w:p w14:paraId="79BAF295" w14:textId="77777777" w:rsidR="00FD2C65" w:rsidRPr="00FD2C65" w:rsidRDefault="00FD2C65" w:rsidP="00FD2C65">
      <w:pPr>
        <w:rPr>
          <w:rFonts w:eastAsia="Batang"/>
          <w:b/>
          <w:bCs/>
          <w:sz w:val="18"/>
          <w:szCs w:val="22"/>
          <w:highlight w:val="green"/>
          <w:lang w:val="en-GB" w:eastAsia="x-none"/>
        </w:rPr>
      </w:pPr>
      <w:r w:rsidRPr="00FD2C65">
        <w:rPr>
          <w:rFonts w:eastAsia="Batang"/>
          <w:b/>
          <w:bCs/>
          <w:sz w:val="18"/>
          <w:szCs w:val="22"/>
          <w:highlight w:val="green"/>
          <w:lang w:val="en-GB" w:eastAsia="x-none"/>
        </w:rPr>
        <w:t>Agreement</w:t>
      </w:r>
    </w:p>
    <w:p w14:paraId="13F938CA"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RRC idle/inactive state, support the following option for at least indicating subgroup information using LP-WUS:</w:t>
      </w:r>
    </w:p>
    <w:p w14:paraId="5B045E32" w14:textId="77777777" w:rsidR="00FD2C65" w:rsidRPr="00FD2C65" w:rsidRDefault="00FD2C65" w:rsidP="00FD2C65">
      <w:pPr>
        <w:numPr>
          <w:ilvl w:val="0"/>
          <w:numId w:val="39"/>
        </w:numPr>
        <w:rPr>
          <w:rFonts w:eastAsia="Batang"/>
          <w:sz w:val="18"/>
          <w:szCs w:val="22"/>
          <w:lang w:val="en-GB" w:eastAsia="en-US"/>
        </w:rPr>
      </w:pPr>
      <w:r w:rsidRPr="00FD2C65">
        <w:rPr>
          <w:rFonts w:eastAsia="Batang"/>
          <w:sz w:val="18"/>
          <w:szCs w:val="22"/>
          <w:lang w:val="en-GB" w:eastAsia="en-US"/>
        </w:rPr>
        <w:t>Option 2: A LP-WUS indicates a codepoint value corresponding to one or more subgroup(s) from N subgroups for part of, one or more POs</w:t>
      </w:r>
    </w:p>
    <w:p w14:paraId="519E8293" w14:textId="77777777" w:rsidR="00FD2C65" w:rsidRPr="00FD2C65" w:rsidRDefault="00FD2C65" w:rsidP="00FD2C65">
      <w:pPr>
        <w:numPr>
          <w:ilvl w:val="1"/>
          <w:numId w:val="39"/>
        </w:numPr>
        <w:rPr>
          <w:rFonts w:eastAsia="Batang"/>
          <w:sz w:val="18"/>
          <w:szCs w:val="22"/>
          <w:lang w:val="en-GB" w:eastAsia="en-US"/>
        </w:rPr>
      </w:pPr>
      <w:r w:rsidRPr="00FD2C65">
        <w:rPr>
          <w:rFonts w:eastAsia="Batang"/>
          <w:sz w:val="18"/>
          <w:szCs w:val="22"/>
          <w:lang w:val="en-GB" w:eastAsia="en-US"/>
        </w:rPr>
        <w:t>UE monitoring one or more MOs (up to X MOs) for the same beam within an LO is supported</w:t>
      </w:r>
    </w:p>
    <w:p w14:paraId="49041625" w14:textId="77777777" w:rsidR="00FD2C65" w:rsidRPr="00FD2C65" w:rsidRDefault="00FD2C65" w:rsidP="00FD2C65">
      <w:pPr>
        <w:numPr>
          <w:ilvl w:val="2"/>
          <w:numId w:val="39"/>
        </w:numPr>
        <w:rPr>
          <w:rFonts w:eastAsia="Batang"/>
          <w:sz w:val="18"/>
          <w:szCs w:val="22"/>
          <w:lang w:val="en-GB" w:eastAsia="en-US"/>
        </w:rPr>
      </w:pPr>
      <w:r w:rsidRPr="00FD2C65">
        <w:rPr>
          <w:rFonts w:eastAsia="Batang"/>
          <w:sz w:val="18"/>
          <w:szCs w:val="22"/>
          <w:lang w:val="en-GB" w:eastAsia="en-US"/>
        </w:rPr>
        <w:t>Value of X is larger than 1. FFS on additional details of X.</w:t>
      </w:r>
    </w:p>
    <w:p w14:paraId="3CD273FD" w14:textId="77777777" w:rsidR="00FD2C65" w:rsidRPr="00FD2C65" w:rsidRDefault="00FD2C65" w:rsidP="00FD2C65">
      <w:pPr>
        <w:rPr>
          <w:rFonts w:eastAsia="Batang"/>
          <w:sz w:val="18"/>
          <w:szCs w:val="22"/>
          <w:lang w:val="en-GB" w:eastAsia="x-none"/>
        </w:rPr>
      </w:pPr>
    </w:p>
    <w:p w14:paraId="70B895FC"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745EE605" w14:textId="1D52FCD6" w:rsidR="00FD2C65" w:rsidRPr="00FD2C65" w:rsidRDefault="00FD2C65" w:rsidP="00FD2C65">
      <w:pPr>
        <w:rPr>
          <w:rFonts w:eastAsia="Batang"/>
          <w:sz w:val="18"/>
          <w:szCs w:val="22"/>
          <w:lang w:val="en-GB" w:eastAsia="x-none"/>
        </w:rPr>
      </w:pPr>
      <w:r w:rsidRPr="00FD2C65">
        <w:rPr>
          <w:rFonts w:eastAsia="Batang"/>
          <w:sz w:val="18"/>
          <w:szCs w:val="22"/>
          <w:lang w:val="en-GB"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D2C65" w:rsidRPr="00FD2C65" w14:paraId="32BA6E57" w14:textId="77777777" w:rsidTr="00FF77C4">
        <w:tc>
          <w:tcPr>
            <w:tcW w:w="9060" w:type="dxa"/>
            <w:shd w:val="clear" w:color="auto" w:fill="auto"/>
          </w:tcPr>
          <w:p w14:paraId="77AB4938" w14:textId="77777777" w:rsidR="00FD2C65" w:rsidRPr="00FD2C65" w:rsidRDefault="00FD2C65" w:rsidP="00FD2C65">
            <w:pPr>
              <w:rPr>
                <w:rFonts w:eastAsia="Batang"/>
                <w:sz w:val="18"/>
                <w:szCs w:val="18"/>
                <w:lang w:val="en-GB"/>
              </w:rPr>
            </w:pPr>
            <w:r w:rsidRPr="00FD2C65">
              <w:rPr>
                <w:rFonts w:eastAsia="Batang"/>
                <w:b/>
                <w:bCs/>
                <w:color w:val="13171F"/>
                <w:kern w:val="24"/>
                <w:sz w:val="18"/>
                <w:szCs w:val="18"/>
                <w:highlight w:val="green"/>
                <w:lang w:val="en-GB"/>
              </w:rPr>
              <w:t>Agreement</w:t>
            </w:r>
          </w:p>
          <w:p w14:paraId="0124EFD8" w14:textId="77777777" w:rsidR="00FD2C65" w:rsidRPr="00FD2C65" w:rsidRDefault="00FD2C65" w:rsidP="00FD2C65">
            <w:pPr>
              <w:rPr>
                <w:rFonts w:eastAsia="Batang"/>
                <w:sz w:val="18"/>
                <w:szCs w:val="18"/>
                <w:lang w:val="en-GB"/>
              </w:rPr>
            </w:pPr>
            <w:r w:rsidRPr="00FD2C65">
              <w:rPr>
                <w:rFonts w:eastAsia="Batang"/>
                <w:kern w:val="24"/>
                <w:sz w:val="18"/>
                <w:szCs w:val="18"/>
                <w:lang w:val="en-GB"/>
              </w:rPr>
              <w:t>For OOK-4 with M &gt;1, support M=2 &amp; M=4</w:t>
            </w:r>
            <w:r w:rsidRPr="00FD2C65">
              <w:rPr>
                <w:rFonts w:eastAsia="Malgun Gothic"/>
                <w:strike/>
                <w:kern w:val="24"/>
                <w:sz w:val="18"/>
                <w:szCs w:val="18"/>
                <w:lang w:val="en-GB"/>
              </w:rPr>
              <w:t xml:space="preserve"> </w:t>
            </w:r>
            <w:r w:rsidRPr="00FD2C65">
              <w:rPr>
                <w:rFonts w:eastAsia="Batang"/>
                <w:strike/>
                <w:kern w:val="24"/>
                <w:sz w:val="18"/>
                <w:szCs w:val="18"/>
                <w:lang w:val="en-GB"/>
              </w:rPr>
              <w:t>(working assumption)</w:t>
            </w:r>
            <w:r w:rsidRPr="00FD2C65">
              <w:rPr>
                <w:rFonts w:eastAsia="Malgun Gothic"/>
                <w:kern w:val="24"/>
                <w:sz w:val="18"/>
                <w:szCs w:val="18"/>
                <w:lang w:val="en-GB"/>
              </w:rPr>
              <w:t xml:space="preserve"> </w:t>
            </w:r>
            <w:r w:rsidRPr="00FD2C65">
              <w:rPr>
                <w:rFonts w:eastAsia="Batang"/>
                <w:kern w:val="24"/>
                <w:sz w:val="18"/>
                <w:szCs w:val="18"/>
                <w:lang w:val="en-GB"/>
              </w:rPr>
              <w:t xml:space="preserve">for LP-WUS. </w:t>
            </w:r>
          </w:p>
          <w:p w14:paraId="0111E6BF" w14:textId="77777777" w:rsidR="00FD2C65" w:rsidRPr="00FD2C65" w:rsidRDefault="00FD2C65" w:rsidP="00FD2C65">
            <w:pPr>
              <w:numPr>
                <w:ilvl w:val="0"/>
                <w:numId w:val="50"/>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M=4 for 15KHz SCS</w:t>
            </w:r>
          </w:p>
          <w:p w14:paraId="26CDE67C" w14:textId="77777777" w:rsidR="00FD2C65" w:rsidRPr="00FD2C65" w:rsidRDefault="00FD2C65" w:rsidP="00FD2C65">
            <w:pPr>
              <w:numPr>
                <w:ilvl w:val="0"/>
                <w:numId w:val="50"/>
              </w:numPr>
              <w:overflowPunct w:val="0"/>
              <w:autoSpaceDE w:val="0"/>
              <w:autoSpaceDN w:val="0"/>
              <w:adjustRightInd w:val="0"/>
              <w:spacing w:after="180"/>
              <w:ind w:left="560"/>
              <w:contextualSpacing/>
              <w:jc w:val="both"/>
              <w:textAlignment w:val="baseline"/>
              <w:rPr>
                <w:rFonts w:eastAsia="Malgun Gothic"/>
                <w:kern w:val="2"/>
                <w:sz w:val="18"/>
                <w:szCs w:val="18"/>
                <w:highlight w:val="darkYellow"/>
                <w:lang w:val="en-GB"/>
              </w:rPr>
            </w:pPr>
            <w:r w:rsidRPr="00FD2C65">
              <w:rPr>
                <w:rFonts w:eastAsia="Malgun Gothic"/>
                <w:kern w:val="2"/>
                <w:sz w:val="18"/>
                <w:szCs w:val="18"/>
                <w:highlight w:val="darkYellow"/>
                <w:lang w:val="en-GB"/>
              </w:rPr>
              <w:t xml:space="preserve">M=4 for 30KHz SCS </w:t>
            </w:r>
            <w:r w:rsidRPr="00FD2C65">
              <w:rPr>
                <w:rFonts w:eastAsia="Batang"/>
                <w:kern w:val="24"/>
                <w:sz w:val="18"/>
                <w:szCs w:val="18"/>
                <w:highlight w:val="darkYellow"/>
                <w:lang w:val="en-GB"/>
              </w:rPr>
              <w:t>(working assumption)</w:t>
            </w:r>
          </w:p>
          <w:p w14:paraId="440FF1C2" w14:textId="77777777" w:rsidR="00FD2C65" w:rsidRPr="00FD2C65" w:rsidRDefault="00FD2C65" w:rsidP="00FD2C65">
            <w:pPr>
              <w:numPr>
                <w:ilvl w:val="0"/>
                <w:numId w:val="50"/>
              </w:numPr>
              <w:overflowPunct w:val="0"/>
              <w:autoSpaceDE w:val="0"/>
              <w:autoSpaceDN w:val="0"/>
              <w:adjustRightInd w:val="0"/>
              <w:spacing w:after="180"/>
              <w:ind w:left="560"/>
              <w:contextualSpacing/>
              <w:jc w:val="both"/>
              <w:textAlignment w:val="baseline"/>
              <w:rPr>
                <w:rFonts w:eastAsia="Malgun Gothic"/>
                <w:kern w:val="2"/>
                <w:sz w:val="20"/>
                <w:szCs w:val="21"/>
                <w:lang w:val="en-GB"/>
              </w:rPr>
            </w:pPr>
            <w:r w:rsidRPr="00FD2C65">
              <w:rPr>
                <w:rFonts w:eastAsia="Malgun Gothic"/>
                <w:kern w:val="2"/>
                <w:sz w:val="18"/>
                <w:szCs w:val="18"/>
                <w:lang w:val="en-GB"/>
              </w:rPr>
              <w:t>FFS M=1 for OOK-4</w:t>
            </w:r>
          </w:p>
        </w:tc>
      </w:tr>
    </w:tbl>
    <w:p w14:paraId="3527CD15" w14:textId="77777777" w:rsidR="00FD2C65" w:rsidRPr="00FD2C65" w:rsidRDefault="00FD2C65" w:rsidP="00FD2C65">
      <w:pPr>
        <w:rPr>
          <w:rFonts w:eastAsia="Batang"/>
          <w:sz w:val="18"/>
          <w:szCs w:val="22"/>
          <w:lang w:val="en-GB" w:eastAsia="x-none"/>
        </w:rPr>
      </w:pPr>
    </w:p>
    <w:p w14:paraId="729BD95E"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5FEEE2E2"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 xml:space="preserve">Regarding the LP-WUS information to trigger PDCCH monitoring of RRC connected UEs (for non-CA case), select at least one from the following </w:t>
      </w:r>
    </w:p>
    <w:p w14:paraId="6A82DBFB" w14:textId="77777777" w:rsidR="00FD2C65" w:rsidRPr="00FD2C65" w:rsidRDefault="00FD2C65" w:rsidP="00FD2C65">
      <w:pPr>
        <w:numPr>
          <w:ilvl w:val="0"/>
          <w:numId w:val="39"/>
        </w:numPr>
        <w:rPr>
          <w:rFonts w:eastAsia="Batang"/>
          <w:sz w:val="18"/>
          <w:szCs w:val="22"/>
          <w:lang w:val="en-GB"/>
        </w:rPr>
      </w:pPr>
      <w:r w:rsidRPr="00FD2C65">
        <w:rPr>
          <w:rFonts w:eastAsia="Batang"/>
          <w:sz w:val="18"/>
          <w:szCs w:val="22"/>
          <w:lang w:val="en-GB"/>
        </w:rPr>
        <w:t>Option 1: A bitmap with each bit corresponding to [one or more] UEs</w:t>
      </w:r>
    </w:p>
    <w:p w14:paraId="393E0AE5" w14:textId="77777777" w:rsidR="00FD2C65" w:rsidRPr="00FD2C65" w:rsidRDefault="00FD2C65" w:rsidP="00FD2C65">
      <w:pPr>
        <w:numPr>
          <w:ilvl w:val="0"/>
          <w:numId w:val="39"/>
        </w:numPr>
        <w:rPr>
          <w:rFonts w:eastAsia="Batang"/>
          <w:sz w:val="18"/>
          <w:szCs w:val="22"/>
          <w:lang w:val="en-GB"/>
        </w:rPr>
      </w:pPr>
      <w:r w:rsidRPr="00FD2C65">
        <w:rPr>
          <w:rFonts w:eastAsia="Batang"/>
          <w:sz w:val="18"/>
          <w:szCs w:val="22"/>
          <w:lang w:val="en-GB"/>
        </w:rPr>
        <w:t>Option 3: A codepoint value corresponding to [one or more] UEs</w:t>
      </w:r>
    </w:p>
    <w:p w14:paraId="1C34BD73" w14:textId="77777777" w:rsidR="00FD2C65" w:rsidRPr="00FD2C65" w:rsidRDefault="00FD2C65" w:rsidP="00FD2C65">
      <w:pPr>
        <w:numPr>
          <w:ilvl w:val="0"/>
          <w:numId w:val="39"/>
        </w:numPr>
        <w:rPr>
          <w:rFonts w:eastAsia="Batang"/>
          <w:sz w:val="18"/>
          <w:szCs w:val="22"/>
          <w:lang w:val="en-GB"/>
        </w:rPr>
      </w:pPr>
      <w:r w:rsidRPr="00FD2C65">
        <w:rPr>
          <w:rFonts w:eastAsia="Malgun Gothic"/>
          <w:sz w:val="18"/>
          <w:szCs w:val="22"/>
          <w:lang w:val="en-GB"/>
        </w:rPr>
        <w:t>FFS details for extension of option 1 and/or 3 when UE is configured with CA</w:t>
      </w:r>
    </w:p>
    <w:p w14:paraId="2E54987B" w14:textId="77777777" w:rsidR="00FD2C65" w:rsidRPr="00FD2C65" w:rsidRDefault="00FD2C65" w:rsidP="00FD2C65">
      <w:pPr>
        <w:rPr>
          <w:rFonts w:eastAsia="Batang"/>
          <w:sz w:val="18"/>
          <w:szCs w:val="22"/>
          <w:lang w:val="en-GB" w:eastAsia="x-none"/>
        </w:rPr>
      </w:pPr>
    </w:p>
    <w:p w14:paraId="7E6A66E5"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52FA5295"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overlaid OFDM sequences for LP-WUS, support option 1-1 for OOK-4 M&gt;1.</w:t>
      </w:r>
    </w:p>
    <w:p w14:paraId="683EED7A" w14:textId="77777777" w:rsidR="00FD2C65" w:rsidRPr="00FD2C65" w:rsidRDefault="00FD2C65" w:rsidP="00FD2C65">
      <w:pPr>
        <w:numPr>
          <w:ilvl w:val="0"/>
          <w:numId w:val="50"/>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 xml:space="preserve">Option 1-1: </w:t>
      </w:r>
      <w:r w:rsidRPr="00FD2C65">
        <w:rPr>
          <w:rFonts w:eastAsia="Batang"/>
          <w:sz w:val="18"/>
          <w:szCs w:val="18"/>
          <w:lang w:val="en-GB" w:eastAsia="en-US"/>
        </w:rPr>
        <w:t>overlaid sequence(s) are the sequence(s) of an OOK on symbol before DFT/LS processing</w:t>
      </w:r>
    </w:p>
    <w:p w14:paraId="512948DF" w14:textId="77777777" w:rsidR="00FD2C65" w:rsidRPr="00FD2C65" w:rsidRDefault="00FD2C65" w:rsidP="00FD2C65">
      <w:pPr>
        <w:rPr>
          <w:rFonts w:eastAsia="Batang"/>
          <w:sz w:val="18"/>
          <w:szCs w:val="22"/>
          <w:lang w:val="en-GB" w:eastAsia="x-none"/>
        </w:rPr>
      </w:pPr>
    </w:p>
    <w:p w14:paraId="37DD6DE7"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44CDF70E"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overlaid OFDM sequences for LP-WUS, further down-selection between following two options for OOK-1 and OOK-4 with M=1(if supported)</w:t>
      </w:r>
    </w:p>
    <w:p w14:paraId="2C8BC082" w14:textId="77777777" w:rsidR="00FD2C65" w:rsidRPr="00FD2C65" w:rsidRDefault="00FD2C65" w:rsidP="00FD2C65">
      <w:pPr>
        <w:numPr>
          <w:ilvl w:val="0"/>
          <w:numId w:val="50"/>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 xml:space="preserve">Option 1-1: </w:t>
      </w:r>
      <w:r w:rsidRPr="00FD2C65">
        <w:rPr>
          <w:rFonts w:eastAsia="Batang"/>
          <w:sz w:val="18"/>
          <w:szCs w:val="18"/>
          <w:lang w:val="en-GB" w:eastAsia="en-US"/>
        </w:rPr>
        <w:t>Overlaid sequence(s) are the sequence(s) of an OOK on symbol before DFT/LS processing</w:t>
      </w:r>
    </w:p>
    <w:p w14:paraId="08650EB3" w14:textId="77777777" w:rsidR="00FD2C65" w:rsidRPr="00FD2C65" w:rsidRDefault="00FD2C65" w:rsidP="00FD2C65">
      <w:pPr>
        <w:numPr>
          <w:ilvl w:val="0"/>
          <w:numId w:val="50"/>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Option 2:</w:t>
      </w:r>
      <w:r w:rsidRPr="00FD2C65">
        <w:rPr>
          <w:rFonts w:eastAsia="Batang"/>
          <w:sz w:val="18"/>
          <w:szCs w:val="18"/>
          <w:lang w:val="en-GB" w:eastAsia="en-US"/>
        </w:rPr>
        <w:t xml:space="preserve"> Overlaid sequence(s) are the sequence(s) of an OFDM symbol before IFFT processing </w:t>
      </w:r>
    </w:p>
    <w:p w14:paraId="27F1A9D8" w14:textId="77777777" w:rsidR="00FD2C65" w:rsidRPr="00FD2C65" w:rsidRDefault="00FD2C65" w:rsidP="00FD2C65">
      <w:pPr>
        <w:numPr>
          <w:ilvl w:val="0"/>
          <w:numId w:val="50"/>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Note: Different options for OOK-1 and OOK-4 with M=1 (if supported) is not precluded – in which case, it should be deemed necessary</w:t>
      </w:r>
    </w:p>
    <w:p w14:paraId="7D0D7B83" w14:textId="77777777" w:rsidR="00FD2C65" w:rsidRPr="00FD2C65" w:rsidRDefault="00FD2C65" w:rsidP="00FD2C65">
      <w:pPr>
        <w:rPr>
          <w:rFonts w:eastAsia="Batang"/>
          <w:sz w:val="18"/>
          <w:szCs w:val="22"/>
          <w:lang w:val="en-GB" w:eastAsia="x-none"/>
        </w:rPr>
      </w:pPr>
    </w:p>
    <w:p w14:paraId="09484BB3"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358CD64A"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The number of binary LP-SS sequences is 4.</w:t>
      </w:r>
    </w:p>
    <w:p w14:paraId="77059A90" w14:textId="77777777" w:rsidR="00FD2C65" w:rsidRPr="00FD2C65" w:rsidRDefault="00FD2C65" w:rsidP="00FD2C65">
      <w:pPr>
        <w:rPr>
          <w:rFonts w:eastAsia="Batang"/>
          <w:sz w:val="18"/>
          <w:szCs w:val="22"/>
          <w:lang w:val="en-GB" w:eastAsia="x-none"/>
        </w:rPr>
      </w:pPr>
    </w:p>
    <w:p w14:paraId="648494A4"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4D475622"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To determine the binary sequences for LP-SS, the evaluation assumes the following:</w:t>
      </w:r>
    </w:p>
    <w:p w14:paraId="44C0282C" w14:textId="77777777" w:rsidR="00FD2C65" w:rsidRPr="00FD2C65" w:rsidRDefault="00FD2C65" w:rsidP="00FD2C65">
      <w:pPr>
        <w:numPr>
          <w:ilvl w:val="0"/>
          <w:numId w:val="50"/>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 xml:space="preserve">Sync accuracy: timing estimation error smaller than T us for P=90 % of the time for at least SNR=-3dB and SNR=-6dB (lower priority), </w:t>
      </w:r>
    </w:p>
    <w:p w14:paraId="1AD20750" w14:textId="77777777" w:rsidR="00FD2C65" w:rsidRPr="00FD2C65" w:rsidRDefault="00FD2C65" w:rsidP="00FD2C65">
      <w:pPr>
        <w:numPr>
          <w:ilvl w:val="1"/>
          <w:numId w:val="50"/>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T=2us(optional), 5us for OOK-1</w:t>
      </w:r>
    </w:p>
    <w:p w14:paraId="066F4E0D" w14:textId="77777777" w:rsidR="00FD2C65" w:rsidRPr="00FD2C65" w:rsidRDefault="00FD2C65" w:rsidP="00FD2C65">
      <w:pPr>
        <w:numPr>
          <w:ilvl w:val="1"/>
          <w:numId w:val="50"/>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T=1us(optional), 2us for OOK-4 with M=2</w:t>
      </w:r>
    </w:p>
    <w:p w14:paraId="7711EEDC" w14:textId="77777777" w:rsidR="00FD2C65" w:rsidRPr="00FD2C65" w:rsidRDefault="00FD2C65" w:rsidP="00FD2C65">
      <w:pPr>
        <w:numPr>
          <w:ilvl w:val="1"/>
          <w:numId w:val="50"/>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T=0.5us(optional), 1us for OOK-4 with M=4</w:t>
      </w:r>
    </w:p>
    <w:p w14:paraId="06055939" w14:textId="77777777" w:rsidR="00FD2C65" w:rsidRPr="00FD2C65" w:rsidRDefault="00FD2C65" w:rsidP="00FD2C65">
      <w:pPr>
        <w:numPr>
          <w:ilvl w:val="1"/>
          <w:numId w:val="50"/>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Other values of SNR, T, M are up to company report.</w:t>
      </w:r>
    </w:p>
    <w:p w14:paraId="163C9762" w14:textId="77777777" w:rsidR="00FD2C65" w:rsidRPr="00FD2C65" w:rsidRDefault="00FD2C65" w:rsidP="00FD2C65">
      <w:pPr>
        <w:numPr>
          <w:ilvl w:val="1"/>
          <w:numId w:val="50"/>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Additionally, companies can submit results on SINR with details on how the interference was modelled.</w:t>
      </w:r>
    </w:p>
    <w:p w14:paraId="2D883C81" w14:textId="77777777" w:rsidR="00FD2C65" w:rsidRPr="00FD2C65" w:rsidRDefault="00FD2C65" w:rsidP="00FD2C65">
      <w:pPr>
        <w:numPr>
          <w:ilvl w:val="1"/>
          <w:numId w:val="50"/>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Assume one-shot estimation</w:t>
      </w:r>
    </w:p>
    <w:p w14:paraId="5E85F9A7" w14:textId="77777777" w:rsidR="00FD2C65" w:rsidRPr="00FD2C65" w:rsidRDefault="00FD2C65" w:rsidP="00FD2C65">
      <w:pPr>
        <w:numPr>
          <w:ilvl w:val="1"/>
          <w:numId w:val="50"/>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The time error is based on 20ppm maximum frequency error for the detection of the first LP-SS</w:t>
      </w:r>
    </w:p>
    <w:p w14:paraId="54C75EDF" w14:textId="77777777" w:rsidR="00FD2C65" w:rsidRPr="00FD2C65" w:rsidRDefault="00FD2C65" w:rsidP="00FD2C65">
      <w:pPr>
        <w:widowControl w:val="0"/>
        <w:numPr>
          <w:ilvl w:val="1"/>
          <w:numId w:val="50"/>
        </w:numPr>
        <w:jc w:val="both"/>
        <w:rPr>
          <w:rFonts w:eastAsia="Malgun Gothic"/>
          <w:bCs/>
          <w:iCs/>
          <w:sz w:val="18"/>
          <w:szCs w:val="22"/>
          <w:lang w:val="en-GB" w:eastAsia="x-none"/>
        </w:rPr>
      </w:pPr>
      <w:r w:rsidRPr="00FD2C65">
        <w:rPr>
          <w:rFonts w:eastAsia="Malgun Gothic"/>
          <w:bCs/>
          <w:iCs/>
          <w:sz w:val="18"/>
          <w:szCs w:val="22"/>
          <w:lang w:val="en-GB" w:eastAsia="x-none"/>
        </w:rPr>
        <w:t xml:space="preserve">Note: Companies can assume other values inside of </w:t>
      </w:r>
      <w:r w:rsidRPr="00FD2C65">
        <w:rPr>
          <w:rFonts w:eastAsia="Microsoft YaHei"/>
          <w:sz w:val="18"/>
          <w:szCs w:val="22"/>
          <w:lang w:val="en-GB"/>
        </w:rPr>
        <w:t xml:space="preserve">20ppm maximum </w:t>
      </w:r>
      <w:proofErr w:type="gramStart"/>
      <w:r w:rsidRPr="00FD2C65">
        <w:rPr>
          <w:rFonts w:eastAsia="Malgun Gothic"/>
          <w:bCs/>
          <w:iCs/>
          <w:sz w:val="18"/>
          <w:szCs w:val="22"/>
          <w:lang w:val="en-GB" w:eastAsia="x-none"/>
        </w:rPr>
        <w:t>as long as</w:t>
      </w:r>
      <w:proofErr w:type="gramEnd"/>
      <w:r w:rsidRPr="00FD2C65">
        <w:rPr>
          <w:rFonts w:eastAsia="Malgun Gothic"/>
          <w:bCs/>
          <w:iCs/>
          <w:sz w:val="18"/>
          <w:szCs w:val="22"/>
          <w:lang w:val="en-GB" w:eastAsia="x-none"/>
        </w:rPr>
        <w:t xml:space="preserve"> the values are justified</w:t>
      </w:r>
    </w:p>
    <w:p w14:paraId="7F8F7DBB" w14:textId="77777777" w:rsidR="00FD2C65" w:rsidRPr="00FD2C65" w:rsidRDefault="00FD2C65" w:rsidP="00FD2C65">
      <w:pPr>
        <w:widowControl w:val="0"/>
        <w:numPr>
          <w:ilvl w:val="0"/>
          <w:numId w:val="50"/>
        </w:numPr>
        <w:jc w:val="both"/>
        <w:rPr>
          <w:rFonts w:eastAsia="Malgun Gothic"/>
          <w:bCs/>
          <w:iCs/>
          <w:sz w:val="18"/>
          <w:szCs w:val="22"/>
          <w:lang w:val="en-GB" w:eastAsia="x-none"/>
        </w:rPr>
      </w:pPr>
      <w:r w:rsidRPr="00FD2C65">
        <w:rPr>
          <w:rFonts w:eastAsia="Batang"/>
          <w:sz w:val="18"/>
          <w:szCs w:val="22"/>
          <w:lang w:val="en-GB" w:eastAsia="x-none"/>
        </w:rPr>
        <w:t xml:space="preserve">RRM measurement accuracy: measurement accuracy within range ± </w:t>
      </w:r>
      <w:proofErr w:type="spellStart"/>
      <w:r w:rsidRPr="00FD2C65">
        <w:rPr>
          <w:rFonts w:eastAsia="Batang"/>
          <w:sz w:val="18"/>
          <w:szCs w:val="22"/>
          <w:lang w:val="en-GB" w:eastAsia="x-none"/>
        </w:rPr>
        <w:t>XdB</w:t>
      </w:r>
      <w:proofErr w:type="spellEnd"/>
      <w:r w:rsidRPr="00FD2C65">
        <w:rPr>
          <w:rFonts w:eastAsia="Batang"/>
          <w:sz w:val="18"/>
          <w:szCs w:val="22"/>
          <w:lang w:val="en-GB" w:eastAsia="x-none"/>
        </w:rPr>
        <w:t xml:space="preserve"> for Q=90% measurements based on</w:t>
      </w:r>
      <w:r w:rsidRPr="00FD2C65">
        <w:rPr>
          <w:rFonts w:eastAsia="Malgun Gothic"/>
          <w:bCs/>
          <w:iCs/>
          <w:sz w:val="18"/>
          <w:szCs w:val="22"/>
          <w:lang w:val="en-GB" w:eastAsia="x-none"/>
        </w:rPr>
        <w:t xml:space="preserve"> Y LP-SS samples within a period comparable to Z=the length of I-DRX cycle that is larger or equal to 1.28s for at least </w:t>
      </w:r>
      <w:r w:rsidRPr="00FD2C65">
        <w:rPr>
          <w:rFonts w:eastAsia="Batang"/>
          <w:sz w:val="18"/>
          <w:szCs w:val="22"/>
          <w:lang w:val="en-GB" w:eastAsia="x-none"/>
        </w:rPr>
        <w:t>SNR=-3dB and SNR=-6dB (lower priority)</w:t>
      </w:r>
      <w:r w:rsidRPr="00FD2C65">
        <w:rPr>
          <w:rFonts w:eastAsia="Malgun Gothic"/>
          <w:bCs/>
          <w:iCs/>
          <w:sz w:val="18"/>
          <w:szCs w:val="22"/>
          <w:lang w:val="en-GB" w:eastAsia="x-none"/>
        </w:rPr>
        <w:t>, X, Y, and Z is up to company report, other values of SNR are up to company report.</w:t>
      </w:r>
    </w:p>
    <w:p w14:paraId="3ED75E47" w14:textId="77777777" w:rsidR="00FD2C65" w:rsidRPr="00FD2C65" w:rsidRDefault="00FD2C65" w:rsidP="00FD2C65">
      <w:pPr>
        <w:widowControl w:val="0"/>
        <w:numPr>
          <w:ilvl w:val="1"/>
          <w:numId w:val="50"/>
        </w:numPr>
        <w:jc w:val="both"/>
        <w:rPr>
          <w:rFonts w:eastAsia="Malgun Gothic"/>
          <w:bCs/>
          <w:iCs/>
          <w:sz w:val="18"/>
          <w:szCs w:val="22"/>
          <w:lang w:val="en-GB" w:eastAsia="x-none"/>
        </w:rPr>
      </w:pPr>
      <w:r w:rsidRPr="00FD2C65">
        <w:rPr>
          <w:rFonts w:eastAsia="Malgun Gothic"/>
          <w:bCs/>
          <w:iCs/>
          <w:sz w:val="18"/>
          <w:szCs w:val="22"/>
          <w:lang w:val="en-GB" w:eastAsia="x-none"/>
        </w:rPr>
        <w:t xml:space="preserve">As a starting point, the time error is based on 5-10ppm residual frequency error. </w:t>
      </w:r>
    </w:p>
    <w:p w14:paraId="6748A07C" w14:textId="77777777" w:rsidR="00FD2C65" w:rsidRPr="00FD2C65" w:rsidRDefault="00FD2C65" w:rsidP="00FD2C65">
      <w:pPr>
        <w:widowControl w:val="0"/>
        <w:numPr>
          <w:ilvl w:val="1"/>
          <w:numId w:val="50"/>
        </w:numPr>
        <w:jc w:val="both"/>
        <w:rPr>
          <w:rFonts w:eastAsia="Malgun Gothic"/>
          <w:bCs/>
          <w:iCs/>
          <w:sz w:val="18"/>
          <w:szCs w:val="22"/>
          <w:lang w:val="en-GB" w:eastAsia="x-none"/>
        </w:rPr>
      </w:pPr>
      <w:r w:rsidRPr="00FD2C65">
        <w:rPr>
          <w:rFonts w:eastAsia="Malgun Gothic"/>
          <w:bCs/>
          <w:iCs/>
          <w:sz w:val="18"/>
          <w:szCs w:val="22"/>
          <w:lang w:val="en-GB" w:eastAsia="x-none"/>
        </w:rPr>
        <w:t>Note: 5-10ppm assumes frequency error correction is performed, e.g., RTC calibration and/or MR assistance</w:t>
      </w:r>
    </w:p>
    <w:p w14:paraId="684194F4" w14:textId="77777777" w:rsidR="00FD2C65" w:rsidRPr="00FD2C65" w:rsidRDefault="00FD2C65" w:rsidP="00FD2C65">
      <w:pPr>
        <w:widowControl w:val="0"/>
        <w:numPr>
          <w:ilvl w:val="1"/>
          <w:numId w:val="50"/>
        </w:numPr>
        <w:jc w:val="both"/>
        <w:rPr>
          <w:rFonts w:eastAsia="Malgun Gothic"/>
          <w:bCs/>
          <w:iCs/>
          <w:sz w:val="18"/>
          <w:szCs w:val="22"/>
          <w:lang w:val="en-GB" w:eastAsia="x-none"/>
        </w:rPr>
      </w:pPr>
      <w:r w:rsidRPr="00FD2C65">
        <w:rPr>
          <w:rFonts w:eastAsia="Malgun Gothic"/>
          <w:bCs/>
          <w:iCs/>
          <w:sz w:val="18"/>
          <w:szCs w:val="22"/>
          <w:lang w:val="en-GB" w:eastAsia="x-none"/>
        </w:rPr>
        <w:t xml:space="preserve">Note: Companies can assume other values outside of 5-10ppm </w:t>
      </w:r>
      <w:proofErr w:type="gramStart"/>
      <w:r w:rsidRPr="00FD2C65">
        <w:rPr>
          <w:rFonts w:eastAsia="Malgun Gothic"/>
          <w:bCs/>
          <w:iCs/>
          <w:sz w:val="18"/>
          <w:szCs w:val="22"/>
          <w:lang w:val="en-GB" w:eastAsia="x-none"/>
        </w:rPr>
        <w:t>as long as</w:t>
      </w:r>
      <w:proofErr w:type="gramEnd"/>
      <w:r w:rsidRPr="00FD2C65">
        <w:rPr>
          <w:rFonts w:eastAsia="Malgun Gothic"/>
          <w:bCs/>
          <w:iCs/>
          <w:sz w:val="18"/>
          <w:szCs w:val="22"/>
          <w:lang w:val="en-GB" w:eastAsia="x-none"/>
        </w:rPr>
        <w:t xml:space="preserve"> the values are justified</w:t>
      </w:r>
    </w:p>
    <w:p w14:paraId="36FC41AA" w14:textId="77777777" w:rsidR="00FD2C65" w:rsidRPr="00FD2C65" w:rsidRDefault="00FD2C65" w:rsidP="00FD2C65">
      <w:pPr>
        <w:widowControl w:val="0"/>
        <w:numPr>
          <w:ilvl w:val="0"/>
          <w:numId w:val="50"/>
        </w:numPr>
        <w:jc w:val="both"/>
        <w:rPr>
          <w:rFonts w:eastAsia="Malgun Gothic"/>
          <w:bCs/>
          <w:iCs/>
          <w:sz w:val="18"/>
          <w:szCs w:val="22"/>
          <w:lang w:val="en-GB" w:eastAsia="x-none"/>
        </w:rPr>
      </w:pPr>
      <w:r w:rsidRPr="00FD2C65">
        <w:rPr>
          <w:rFonts w:eastAsia="Batang"/>
          <w:sz w:val="18"/>
          <w:szCs w:val="22"/>
          <w:lang w:val="en-GB" w:eastAsia="x-none"/>
        </w:rPr>
        <w:t>The frequency error: up to company report</w:t>
      </w:r>
    </w:p>
    <w:p w14:paraId="066FD540" w14:textId="77777777" w:rsidR="00FD2C65" w:rsidRPr="00FD2C65" w:rsidRDefault="00FD2C65" w:rsidP="00FD2C65">
      <w:pPr>
        <w:widowControl w:val="0"/>
        <w:numPr>
          <w:ilvl w:val="0"/>
          <w:numId w:val="50"/>
        </w:numPr>
        <w:jc w:val="both"/>
        <w:rPr>
          <w:rFonts w:eastAsia="Malgun Gothic"/>
          <w:bCs/>
          <w:iCs/>
          <w:sz w:val="18"/>
          <w:szCs w:val="22"/>
          <w:lang w:val="en-GB" w:eastAsia="x-none"/>
        </w:rPr>
      </w:pPr>
      <w:r w:rsidRPr="00FD2C65">
        <w:rPr>
          <w:rFonts w:eastAsia="Batang"/>
          <w:sz w:val="18"/>
          <w:szCs w:val="22"/>
          <w:lang w:val="en-GB" w:eastAsia="x-none"/>
        </w:rPr>
        <w:t>Sampling rate: 3.84MHz (optional) or 7.68MHz assumed for 30kHz SCS.</w:t>
      </w:r>
    </w:p>
    <w:p w14:paraId="0B54BE76" w14:textId="77777777" w:rsidR="00FD2C65" w:rsidRPr="00FD2C65" w:rsidRDefault="00FD2C65" w:rsidP="00FD2C65">
      <w:pPr>
        <w:widowControl w:val="0"/>
        <w:numPr>
          <w:ilvl w:val="0"/>
          <w:numId w:val="50"/>
        </w:numPr>
        <w:jc w:val="both"/>
        <w:rPr>
          <w:rFonts w:eastAsia="Malgun Gothic"/>
          <w:bCs/>
          <w:iCs/>
          <w:sz w:val="18"/>
          <w:szCs w:val="22"/>
          <w:lang w:val="en-GB" w:eastAsia="x-none"/>
        </w:rPr>
      </w:pPr>
      <w:r w:rsidRPr="00FD2C65">
        <w:rPr>
          <w:rFonts w:eastAsia="Batang"/>
          <w:sz w:val="18"/>
          <w:szCs w:val="22"/>
          <w:lang w:val="en-GB" w:eastAsia="x-none"/>
        </w:rPr>
        <w:t>Channel: AWGN and TDL-C 300ns is assumed.</w:t>
      </w:r>
    </w:p>
    <w:p w14:paraId="4D1B6FE9" w14:textId="77777777" w:rsidR="00FD2C65" w:rsidRPr="00FD2C65" w:rsidRDefault="00FD2C65" w:rsidP="00FD2C65">
      <w:pPr>
        <w:numPr>
          <w:ilvl w:val="0"/>
          <w:numId w:val="50"/>
        </w:numPr>
        <w:overflowPunct w:val="0"/>
        <w:autoSpaceDE w:val="0"/>
        <w:autoSpaceDN w:val="0"/>
        <w:adjustRightInd w:val="0"/>
        <w:contextualSpacing/>
        <w:jc w:val="both"/>
        <w:textAlignment w:val="baseline"/>
        <w:rPr>
          <w:rFonts w:eastAsia="Malgun Gothic"/>
          <w:bCs/>
          <w:iCs/>
          <w:sz w:val="18"/>
          <w:szCs w:val="18"/>
          <w:lang w:val="en-GB"/>
        </w:rPr>
      </w:pPr>
      <w:r w:rsidRPr="00FD2C65">
        <w:rPr>
          <w:rFonts w:eastAsia="Microsoft YaHei"/>
          <w:bCs/>
          <w:iCs/>
          <w:sz w:val="18"/>
          <w:szCs w:val="18"/>
          <w:lang w:val="en-GB"/>
        </w:rPr>
        <w:t>Consider cross-correlation for 4 binary sequences under time and frequency error</w:t>
      </w:r>
    </w:p>
    <w:p w14:paraId="30A11C94" w14:textId="77777777" w:rsidR="00FD2C65" w:rsidRPr="00FD2C65" w:rsidRDefault="00FD2C65" w:rsidP="00FD2C65">
      <w:pPr>
        <w:numPr>
          <w:ilvl w:val="0"/>
          <w:numId w:val="50"/>
        </w:numPr>
        <w:overflowPunct w:val="0"/>
        <w:autoSpaceDE w:val="0"/>
        <w:autoSpaceDN w:val="0"/>
        <w:adjustRightInd w:val="0"/>
        <w:contextualSpacing/>
        <w:jc w:val="both"/>
        <w:textAlignment w:val="baseline"/>
        <w:rPr>
          <w:rFonts w:eastAsia="Malgun Gothic"/>
          <w:bCs/>
          <w:iCs/>
          <w:sz w:val="18"/>
          <w:szCs w:val="18"/>
          <w:lang w:val="en-GB"/>
        </w:rPr>
      </w:pPr>
      <w:r w:rsidRPr="00FD2C65">
        <w:rPr>
          <w:rFonts w:eastAsia="Microsoft YaHei"/>
          <w:bCs/>
          <w:iCs/>
          <w:sz w:val="18"/>
          <w:szCs w:val="18"/>
          <w:lang w:val="en-GB"/>
        </w:rPr>
        <w:t>Companies are encouraged to provide details on other additional simulation assumptions, high level description of their receiver algorithm, and assessment on power consumption</w:t>
      </w:r>
    </w:p>
    <w:p w14:paraId="2FD238ED" w14:textId="77777777" w:rsidR="00FD2C65" w:rsidRPr="00FD2C65" w:rsidRDefault="00FD2C65" w:rsidP="00FD2C65">
      <w:pPr>
        <w:overflowPunct w:val="0"/>
        <w:autoSpaceDE w:val="0"/>
        <w:autoSpaceDN w:val="0"/>
        <w:adjustRightInd w:val="0"/>
        <w:ind w:left="720"/>
        <w:contextualSpacing/>
        <w:jc w:val="both"/>
        <w:textAlignment w:val="baseline"/>
        <w:rPr>
          <w:rFonts w:eastAsia="Malgun Gothic"/>
          <w:bCs/>
          <w:iCs/>
          <w:sz w:val="18"/>
          <w:szCs w:val="18"/>
          <w:lang w:val="en-GB"/>
        </w:rPr>
      </w:pPr>
    </w:p>
    <w:p w14:paraId="2EDEA9CD"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2F24DED0"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lastRenderedPageBreak/>
        <w:t>For OOK-based LP-WUR, the LP-WUS design assumes the following:</w:t>
      </w:r>
    </w:p>
    <w:p w14:paraId="34849406" w14:textId="77777777" w:rsidR="00FD2C65" w:rsidRPr="00FD2C65" w:rsidRDefault="00FD2C65" w:rsidP="00FD2C65">
      <w:pPr>
        <w:numPr>
          <w:ilvl w:val="0"/>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FD2C65">
        <w:rPr>
          <w:rFonts w:eastAsia="Microsoft YaHei"/>
          <w:bCs/>
          <w:iCs/>
          <w:sz w:val="18"/>
          <w:szCs w:val="18"/>
          <w:lang w:val="en-GB"/>
        </w:rPr>
        <w:t xml:space="preserve">As starting point, the time error is based on the 5-10ppm residual frequency error after frequency error correction without considering impact of drift. </w:t>
      </w:r>
    </w:p>
    <w:p w14:paraId="5D2F8870" w14:textId="77777777" w:rsidR="00FD2C65" w:rsidRPr="00FD2C65" w:rsidRDefault="00FD2C65" w:rsidP="00FD2C65">
      <w:pPr>
        <w:numPr>
          <w:ilvl w:val="0"/>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FD2C65">
        <w:rPr>
          <w:rFonts w:eastAsia="Microsoft YaHei"/>
          <w:bCs/>
          <w:iCs/>
          <w:sz w:val="18"/>
          <w:szCs w:val="18"/>
          <w:lang w:val="en-GB"/>
        </w:rPr>
        <w:t>The frequency error: up to company report.</w:t>
      </w:r>
    </w:p>
    <w:p w14:paraId="03921DDD" w14:textId="77777777" w:rsidR="00FD2C65" w:rsidRPr="00FD2C65" w:rsidRDefault="00FD2C65" w:rsidP="00FD2C65">
      <w:pPr>
        <w:numPr>
          <w:ilvl w:val="0"/>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bookmarkStart w:id="0" w:name="_Hlk175318741"/>
      <w:r w:rsidRPr="00FD2C65">
        <w:rPr>
          <w:rFonts w:eastAsia="Microsoft YaHei"/>
          <w:bCs/>
          <w:iCs/>
          <w:sz w:val="18"/>
          <w:szCs w:val="18"/>
          <w:lang w:val="en-GB"/>
        </w:rPr>
        <w:t>Note: 5-10ppm assumes frequency error correction is performed, e.g., RTC calibration and/or MR assistance</w:t>
      </w:r>
    </w:p>
    <w:p w14:paraId="17904D5A" w14:textId="77777777" w:rsidR="00FD2C65" w:rsidRPr="00FD2C65" w:rsidRDefault="00FD2C65" w:rsidP="00FD2C65">
      <w:pPr>
        <w:numPr>
          <w:ilvl w:val="0"/>
          <w:numId w:val="50"/>
        </w:numPr>
        <w:rPr>
          <w:rFonts w:eastAsia="Microsoft YaHei"/>
          <w:bCs/>
          <w:iCs/>
          <w:sz w:val="18"/>
          <w:szCs w:val="18"/>
          <w:lang w:val="en-GB"/>
        </w:rPr>
      </w:pPr>
      <w:r w:rsidRPr="00FD2C65">
        <w:rPr>
          <w:rFonts w:eastAsia="Microsoft YaHei"/>
          <w:bCs/>
          <w:iCs/>
          <w:sz w:val="18"/>
          <w:szCs w:val="18"/>
          <w:lang w:val="en-GB"/>
        </w:rPr>
        <w:t xml:space="preserve">Note: Companies can assume other values outside of 5-10ppm </w:t>
      </w:r>
      <w:proofErr w:type="gramStart"/>
      <w:r w:rsidRPr="00FD2C65">
        <w:rPr>
          <w:rFonts w:eastAsia="Microsoft YaHei"/>
          <w:bCs/>
          <w:iCs/>
          <w:sz w:val="18"/>
          <w:szCs w:val="18"/>
          <w:lang w:val="en-GB"/>
        </w:rPr>
        <w:t>as long as</w:t>
      </w:r>
      <w:proofErr w:type="gramEnd"/>
      <w:r w:rsidRPr="00FD2C65">
        <w:rPr>
          <w:rFonts w:eastAsia="Microsoft YaHei"/>
          <w:bCs/>
          <w:iCs/>
          <w:sz w:val="18"/>
          <w:szCs w:val="18"/>
          <w:lang w:val="en-GB"/>
        </w:rPr>
        <w:t xml:space="preserve"> the values are justified</w:t>
      </w:r>
    </w:p>
    <w:bookmarkEnd w:id="0"/>
    <w:p w14:paraId="15F433AA" w14:textId="77777777" w:rsidR="00FD2C65" w:rsidRPr="00FD2C65" w:rsidRDefault="00FD2C65" w:rsidP="00FD2C65">
      <w:pPr>
        <w:rPr>
          <w:rFonts w:eastAsia="Batang"/>
          <w:sz w:val="18"/>
          <w:szCs w:val="22"/>
          <w:lang w:val="en-GB" w:eastAsia="x-none"/>
        </w:rPr>
      </w:pPr>
    </w:p>
    <w:p w14:paraId="546EBC8D"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3744451D"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As a starting point, for both time error and frequency error, the overlaid OFDM sequence design of LP-WUS assumes that the residual frequency error is 0.1-5ppm for OFDM-based LP-WUR after frequency error correction without considering impact of drift.</w:t>
      </w:r>
    </w:p>
    <w:p w14:paraId="511C45D9" w14:textId="77777777" w:rsidR="00FD2C65" w:rsidRPr="00FD2C65" w:rsidRDefault="00FD2C65" w:rsidP="00FD2C65">
      <w:pPr>
        <w:numPr>
          <w:ilvl w:val="0"/>
          <w:numId w:val="50"/>
        </w:numPr>
        <w:rPr>
          <w:rFonts w:eastAsia="Batang"/>
          <w:sz w:val="18"/>
          <w:szCs w:val="22"/>
          <w:lang w:val="en-GB" w:eastAsia="x-none"/>
        </w:rPr>
      </w:pPr>
      <w:r w:rsidRPr="00FD2C65">
        <w:rPr>
          <w:rFonts w:eastAsia="Batang"/>
          <w:sz w:val="18"/>
          <w:szCs w:val="22"/>
          <w:lang w:val="en-GB" w:eastAsia="x-none"/>
        </w:rPr>
        <w:t>Note: Companies can use any value within the above range with justification on the value (including impact on power consumption)</w:t>
      </w:r>
    </w:p>
    <w:p w14:paraId="44B06747" w14:textId="77777777" w:rsidR="00FD2C65" w:rsidRPr="00FD2C65" w:rsidRDefault="00FD2C65" w:rsidP="00FD2C65">
      <w:pPr>
        <w:rPr>
          <w:rFonts w:eastAsia="Batang"/>
          <w:sz w:val="18"/>
          <w:szCs w:val="22"/>
          <w:lang w:val="en-GB" w:eastAsia="x-none"/>
        </w:rPr>
      </w:pPr>
    </w:p>
    <w:p w14:paraId="3E76F9A4"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7553E32A"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Support Manchester coding for LP-WUS</w:t>
      </w:r>
    </w:p>
    <w:p w14:paraId="2E3EB340" w14:textId="77777777" w:rsidR="00FD2C65" w:rsidRPr="00FD2C65" w:rsidRDefault="00FD2C65" w:rsidP="00FD2C65">
      <w:pPr>
        <w:numPr>
          <w:ilvl w:val="0"/>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FD2C65">
        <w:rPr>
          <w:rFonts w:eastAsia="Microsoft YaHei"/>
          <w:bCs/>
          <w:iCs/>
          <w:sz w:val="18"/>
          <w:szCs w:val="18"/>
          <w:lang w:val="en-GB"/>
        </w:rPr>
        <w:t>FFS other coding schemes</w:t>
      </w:r>
    </w:p>
    <w:p w14:paraId="366F74CB" w14:textId="77777777" w:rsidR="00FD2C65" w:rsidRPr="00FD2C65" w:rsidRDefault="00FD2C65" w:rsidP="00FD2C65">
      <w:pPr>
        <w:rPr>
          <w:rFonts w:eastAsia="Batang"/>
          <w:sz w:val="18"/>
          <w:szCs w:val="22"/>
          <w:lang w:val="en-GB" w:eastAsia="x-none"/>
        </w:rPr>
      </w:pPr>
    </w:p>
    <w:p w14:paraId="5A0E8651" w14:textId="3502795B" w:rsidR="0068796B" w:rsidRPr="00435A85" w:rsidRDefault="0068796B" w:rsidP="0068796B">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18bis</w:t>
      </w:r>
      <w:r w:rsidRPr="00435A85">
        <w:rPr>
          <w:b/>
          <w:bCs/>
          <w:sz w:val="24"/>
          <w:szCs w:val="24"/>
          <w:u w:val="single"/>
        </w:rPr>
        <w:t xml:space="preserve"> agreements</w:t>
      </w:r>
    </w:p>
    <w:p w14:paraId="77EEAA15" w14:textId="77777777" w:rsidR="0068796B" w:rsidRPr="0068796B" w:rsidRDefault="0068796B" w:rsidP="0068796B">
      <w:pPr>
        <w:rPr>
          <w:rFonts w:eastAsia="Batang"/>
          <w:b/>
          <w:bCs/>
          <w:sz w:val="18"/>
          <w:szCs w:val="18"/>
          <w:lang w:val="en-GB" w:eastAsia="ko-KR"/>
        </w:rPr>
      </w:pPr>
      <w:r w:rsidRPr="0068796B">
        <w:rPr>
          <w:rFonts w:eastAsia="Batang"/>
          <w:b/>
          <w:bCs/>
          <w:sz w:val="18"/>
          <w:szCs w:val="18"/>
          <w:highlight w:val="darkYellow"/>
          <w:lang w:val="en-GB" w:eastAsia="ko-KR"/>
        </w:rPr>
        <w:t>Working Assumption</w:t>
      </w:r>
    </w:p>
    <w:p w14:paraId="19FFEBA8" w14:textId="77777777" w:rsidR="0068796B" w:rsidRPr="0068796B" w:rsidRDefault="0068796B" w:rsidP="0068796B">
      <w:pPr>
        <w:rPr>
          <w:rFonts w:eastAsia="Batang"/>
          <w:sz w:val="18"/>
          <w:szCs w:val="18"/>
          <w:lang w:val="en-GB" w:eastAsia="ko-KR"/>
        </w:rPr>
      </w:pPr>
      <w:r w:rsidRPr="0068796B">
        <w:rPr>
          <w:rFonts w:eastAsia="Batang"/>
          <w:sz w:val="18"/>
          <w:szCs w:val="18"/>
          <w:lang w:val="en-GB" w:eastAsia="ko-KR"/>
        </w:rPr>
        <w:t>For overlaid OFDM sequences for LP-WUS in time or frequency domain, for OOK-1 and OOK-4 M=1</w:t>
      </w:r>
    </w:p>
    <w:p w14:paraId="0A004175" w14:textId="77777777" w:rsidR="0068796B" w:rsidRPr="0068796B" w:rsidRDefault="0068796B" w:rsidP="0068796B">
      <w:pPr>
        <w:numPr>
          <w:ilvl w:val="0"/>
          <w:numId w:val="50"/>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Option 1-1(compromised): </w:t>
      </w:r>
      <w:r w:rsidRPr="0068796B">
        <w:rPr>
          <w:rFonts w:eastAsia="Batang"/>
          <w:sz w:val="18"/>
          <w:szCs w:val="18"/>
          <w:lang w:val="en-GB" w:eastAsia="en-US"/>
        </w:rPr>
        <w:t>overlaid sequence(s) are the sequence(s) of an OOK on symbol before DFT/LS processing</w:t>
      </w:r>
      <w:r w:rsidRPr="0068796B">
        <w:rPr>
          <w:rFonts w:eastAsia="Malgun Gothic"/>
          <w:kern w:val="2"/>
          <w:sz w:val="18"/>
          <w:szCs w:val="18"/>
          <w:lang w:val="en-GB"/>
        </w:rPr>
        <w:t xml:space="preserve"> for OOK-4 with M=1. </w:t>
      </w:r>
    </w:p>
    <w:p w14:paraId="46DBEC89" w14:textId="77777777" w:rsidR="0068796B" w:rsidRPr="0068796B" w:rsidRDefault="0068796B" w:rsidP="0068796B">
      <w:pPr>
        <w:numPr>
          <w:ilvl w:val="1"/>
          <w:numId w:val="50"/>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ZC sequence in time domain</w:t>
      </w:r>
      <w:r w:rsidRPr="0068796B">
        <w:rPr>
          <w:rFonts w:eastAsia="Malgun Gothic"/>
          <w:kern w:val="2"/>
          <w:sz w:val="18"/>
          <w:szCs w:val="18"/>
          <w:lang w:val="en-GB"/>
        </w:rPr>
        <w:sym w:font="Wingdings" w:char="F0E0"/>
      </w:r>
      <w:r w:rsidRPr="0068796B">
        <w:rPr>
          <w:rFonts w:eastAsia="Malgun Gothic"/>
          <w:kern w:val="2"/>
          <w:sz w:val="18"/>
          <w:szCs w:val="18"/>
          <w:lang w:val="en-GB"/>
        </w:rPr>
        <w:t>DFT/LS</w:t>
      </w:r>
      <w:r w:rsidRPr="0068796B">
        <w:rPr>
          <w:rFonts w:eastAsia="Malgun Gothic"/>
          <w:kern w:val="2"/>
          <w:sz w:val="18"/>
          <w:szCs w:val="18"/>
          <w:lang w:val="en-GB"/>
        </w:rPr>
        <w:sym w:font="Wingdings" w:char="F0E0"/>
      </w:r>
      <w:r w:rsidRPr="0068796B">
        <w:rPr>
          <w:rFonts w:eastAsia="Malgun Gothic"/>
          <w:kern w:val="2"/>
          <w:sz w:val="18"/>
          <w:szCs w:val="18"/>
          <w:lang w:val="en-GB"/>
        </w:rPr>
        <w:t>IFFT</w:t>
      </w:r>
      <w:r w:rsidRPr="0068796B">
        <w:rPr>
          <w:rFonts w:eastAsia="Malgun Gothic"/>
          <w:kern w:val="2"/>
          <w:sz w:val="18"/>
          <w:szCs w:val="18"/>
          <w:lang w:val="en-GB" w:eastAsia="ko-KR"/>
        </w:rPr>
        <w:t xml:space="preserve"> to result in a frequency domain sequence that is ZC sequence or a sequence that is close to ZC sequence, </w:t>
      </w:r>
      <w:r w:rsidRPr="0068796B">
        <w:rPr>
          <w:rFonts w:eastAsia="Malgun Gothic"/>
          <w:kern w:val="2"/>
          <w:sz w:val="18"/>
          <w:szCs w:val="18"/>
          <w:lang w:val="en-GB"/>
        </w:rPr>
        <w:t>no additional operation</w:t>
      </w:r>
    </w:p>
    <w:p w14:paraId="7E0E2519" w14:textId="77777777" w:rsidR="0068796B" w:rsidRPr="0068796B" w:rsidRDefault="0068796B" w:rsidP="0068796B">
      <w:pPr>
        <w:numPr>
          <w:ilvl w:val="2"/>
          <w:numId w:val="50"/>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It doesn’t preclude additional operation for OOK-4 with M&gt;1.</w:t>
      </w:r>
    </w:p>
    <w:p w14:paraId="7FB22E68" w14:textId="77777777" w:rsidR="0068796B" w:rsidRPr="0068796B" w:rsidRDefault="0068796B" w:rsidP="0068796B">
      <w:pPr>
        <w:numPr>
          <w:ilvl w:val="2"/>
          <w:numId w:val="50"/>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eastAsia="ko-KR"/>
        </w:rPr>
        <w:t>DFT size is 2^n</w:t>
      </w:r>
    </w:p>
    <w:p w14:paraId="71AB556C" w14:textId="77777777" w:rsidR="0068796B" w:rsidRPr="0068796B" w:rsidRDefault="0068796B" w:rsidP="0068796B">
      <w:p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Note1: OOK-1 is considered as specific case of OOK-4 with M=1. </w:t>
      </w:r>
    </w:p>
    <w:p w14:paraId="701B3FE6" w14:textId="0B7B332E" w:rsidR="0068796B" w:rsidRPr="0068796B" w:rsidRDefault="0068796B" w:rsidP="0068796B">
      <w:pPr>
        <w:rPr>
          <w:rFonts w:eastAsia="Batang"/>
          <w:sz w:val="18"/>
          <w:szCs w:val="18"/>
          <w:lang w:val="en-GB" w:eastAsia="ko-KR"/>
        </w:rPr>
      </w:pPr>
      <w:r w:rsidRPr="0068796B">
        <w:rPr>
          <w:rFonts w:eastAsia="Batang"/>
          <w:sz w:val="18"/>
          <w:szCs w:val="18"/>
          <w:lang w:val="en-GB" w:eastAsia="ko-KR"/>
        </w:rPr>
        <w:t>Note: Concerns were raised by Ericsson and CATT that the above is not beneficial in terms of implementation complexity</w:t>
      </w:r>
    </w:p>
    <w:p w14:paraId="606F5AD5" w14:textId="77777777" w:rsidR="0068796B" w:rsidRPr="0068796B" w:rsidRDefault="0068796B" w:rsidP="0068796B">
      <w:pPr>
        <w:rPr>
          <w:rFonts w:eastAsia="Batang"/>
          <w:sz w:val="18"/>
          <w:szCs w:val="18"/>
          <w:lang w:val="en-GB" w:eastAsia="x-none"/>
        </w:rPr>
      </w:pPr>
    </w:p>
    <w:p w14:paraId="2AFC7605"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32487316" w14:textId="77777777" w:rsidR="0068796B" w:rsidRPr="0068796B" w:rsidRDefault="0068796B" w:rsidP="0068796B">
      <w:pPr>
        <w:rPr>
          <w:rFonts w:eastAsia="Batang"/>
          <w:sz w:val="18"/>
          <w:szCs w:val="18"/>
          <w:lang w:val="en-GB" w:eastAsia="ko-KR"/>
        </w:rPr>
      </w:pPr>
      <w:r w:rsidRPr="0068796B">
        <w:rPr>
          <w:rFonts w:eastAsia="Batang"/>
          <w:sz w:val="18"/>
          <w:szCs w:val="18"/>
          <w:lang w:val="en-GB" w:eastAsia="ko-KR"/>
        </w:rPr>
        <w:t xml:space="preserve">In case of overlaid OFDM sequence carrying information, support option 2: </w:t>
      </w:r>
    </w:p>
    <w:p w14:paraId="2073E198" w14:textId="77777777" w:rsidR="0068796B" w:rsidRPr="0068796B" w:rsidRDefault="0068796B" w:rsidP="0068796B">
      <w:pPr>
        <w:widowControl w:val="0"/>
        <w:numPr>
          <w:ilvl w:val="0"/>
          <w:numId w:val="43"/>
        </w:numPr>
        <w:ind w:leftChars="200" w:left="900"/>
        <w:jc w:val="both"/>
        <w:rPr>
          <w:rFonts w:eastAsia="Batang"/>
          <w:sz w:val="18"/>
          <w:szCs w:val="18"/>
          <w:lang w:val="en-GB"/>
        </w:rPr>
      </w:pPr>
      <w:r w:rsidRPr="0068796B">
        <w:rPr>
          <w:rFonts w:eastAsia="Batang"/>
          <w:sz w:val="18"/>
          <w:szCs w:val="18"/>
          <w:lang w:val="en-GB"/>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8A24C74" w14:textId="77777777" w:rsidR="0068796B" w:rsidRPr="0068796B" w:rsidRDefault="0068796B" w:rsidP="0068796B">
      <w:pPr>
        <w:widowControl w:val="0"/>
        <w:numPr>
          <w:ilvl w:val="0"/>
          <w:numId w:val="43"/>
        </w:numPr>
        <w:ind w:leftChars="400" w:left="1380"/>
        <w:jc w:val="both"/>
        <w:rPr>
          <w:rFonts w:eastAsia="Batang"/>
          <w:sz w:val="18"/>
          <w:szCs w:val="18"/>
          <w:lang w:val="en-GB"/>
        </w:rPr>
      </w:pPr>
      <w:r w:rsidRPr="0068796B">
        <w:rPr>
          <w:rFonts w:eastAsia="Batang"/>
          <w:sz w:val="18"/>
          <w:szCs w:val="18"/>
          <w:lang w:val="en-GB"/>
        </w:rPr>
        <w:t xml:space="preserve">Option 2-1: The overlaid OFDM sequence(s) carry part of information bits of LP-WUS. OFDM-based LP-WUR can obtain the whole information bits by OFDM sequence(s) and location of the OFDM sequence(s)/OOK </w:t>
      </w:r>
      <w:r w:rsidRPr="0068796B">
        <w:rPr>
          <w:rFonts w:eastAsia="Malgun Gothic"/>
          <w:sz w:val="18"/>
          <w:szCs w:val="18"/>
          <w:lang w:val="en-GB"/>
        </w:rPr>
        <w:t xml:space="preserve">‘ON’ </w:t>
      </w:r>
      <w:r w:rsidRPr="0068796B">
        <w:rPr>
          <w:rFonts w:eastAsia="Batang"/>
          <w:sz w:val="18"/>
          <w:szCs w:val="18"/>
          <w:lang w:val="en-GB"/>
        </w:rPr>
        <w:t xml:space="preserve">symbols. </w:t>
      </w:r>
    </w:p>
    <w:p w14:paraId="255BB584" w14:textId="77777777" w:rsidR="0068796B" w:rsidRPr="0068796B" w:rsidRDefault="0068796B" w:rsidP="0068796B">
      <w:pPr>
        <w:widowControl w:val="0"/>
        <w:numPr>
          <w:ilvl w:val="0"/>
          <w:numId w:val="44"/>
        </w:numPr>
        <w:spacing w:afterLines="50" w:after="120"/>
        <w:ind w:leftChars="400" w:left="1380"/>
        <w:jc w:val="both"/>
        <w:rPr>
          <w:rFonts w:eastAsia="Batang"/>
          <w:sz w:val="18"/>
          <w:szCs w:val="18"/>
          <w:lang w:val="en-GB"/>
        </w:rPr>
      </w:pPr>
      <w:r w:rsidRPr="0068796B">
        <w:rPr>
          <w:rFonts w:eastAsia="Batang"/>
          <w:sz w:val="18"/>
          <w:szCs w:val="18"/>
          <w:lang w:val="en-GB"/>
        </w:rPr>
        <w:t>Option 2-2: The overlaid OFDM sequence(s) carry all information bits of LP-WUS. OFDM-based LP-WUR can obtain the whole information bits by the overlaid OFDM sequence(s)</w:t>
      </w:r>
    </w:p>
    <w:p w14:paraId="4A4F4558" w14:textId="77777777" w:rsidR="0068796B" w:rsidRPr="0068796B" w:rsidRDefault="0068796B" w:rsidP="0068796B">
      <w:pPr>
        <w:widowControl w:val="0"/>
        <w:ind w:left="820"/>
        <w:jc w:val="both"/>
        <w:rPr>
          <w:rFonts w:eastAsia="Malgun Gothic"/>
          <w:sz w:val="18"/>
          <w:szCs w:val="18"/>
          <w:lang w:val="en-GB"/>
        </w:rPr>
      </w:pPr>
      <w:r w:rsidRPr="0068796B">
        <w:rPr>
          <w:rFonts w:eastAsia="Malgun Gothic"/>
          <w:sz w:val="18"/>
          <w:szCs w:val="18"/>
          <w:lang w:val="en-GB"/>
        </w:rPr>
        <w:t xml:space="preserve">Note: the overlaid OFDM sequence in each OOK ‘ON’ symbol can be different according to information bits to be carried by the overlaid OFDM sequence within the LP-WUS.  </w:t>
      </w:r>
    </w:p>
    <w:p w14:paraId="5E242A3E" w14:textId="77777777" w:rsidR="0068796B" w:rsidRPr="0068796B" w:rsidRDefault="0068796B" w:rsidP="0068796B">
      <w:pPr>
        <w:rPr>
          <w:rFonts w:eastAsia="Batang"/>
          <w:sz w:val="18"/>
          <w:szCs w:val="18"/>
          <w:lang w:val="en-GB" w:eastAsia="x-none"/>
        </w:rPr>
      </w:pPr>
    </w:p>
    <w:p w14:paraId="2C756E3B"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3012A1E1"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From RAN1 perspective, support X=11 PRBs for LP-WUS and LP-SS with SCS 15kHz (blanked guard RBs are not included) for a channel bandwidth equal or larger than 5 MHz</w:t>
      </w:r>
    </w:p>
    <w:p w14:paraId="55D90369" w14:textId="77777777" w:rsidR="0068796B" w:rsidRPr="0068796B" w:rsidRDefault="0068796B" w:rsidP="0068796B">
      <w:pPr>
        <w:rPr>
          <w:rFonts w:eastAsia="Batang"/>
          <w:sz w:val="18"/>
          <w:szCs w:val="18"/>
          <w:lang w:val="en-GB" w:eastAsia="x-none"/>
        </w:rPr>
      </w:pPr>
    </w:p>
    <w:p w14:paraId="1F5F7648"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C49730C"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To determine the binary sequences for LP-SS, for each M value, down-select the sequence length L from the corresponding candidate values:</w:t>
      </w:r>
    </w:p>
    <w:p w14:paraId="18CF6F1D"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M=1, L= {4,6,8}</w:t>
      </w:r>
    </w:p>
    <w:p w14:paraId="68E65BE6"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M=2, L= {8,12,16,24}</w:t>
      </w:r>
    </w:p>
    <w:p w14:paraId="68607D20"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M=4, L= {16,24,32,56}</w:t>
      </w:r>
    </w:p>
    <w:p w14:paraId="58AD32CE"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FFS whether one or more than one L value (s) applied to each of M values M=1,2,4</w:t>
      </w:r>
    </w:p>
    <w:p w14:paraId="0782DE2F"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FFS the L values applied to other applicable SCS(s)</w:t>
      </w:r>
    </w:p>
    <w:p w14:paraId="42926047"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 xml:space="preserve">FFS the L values if other M values in addition to M=1,2,4 are supported. </w:t>
      </w:r>
    </w:p>
    <w:p w14:paraId="04846E45"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FFS whether the time estimation averaged across multiple LP-SS occasions is applied</w:t>
      </w:r>
    </w:p>
    <w:p w14:paraId="678704D0"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Note 1: with sequence length L, it includes Manchester coding (if supported for LP-SS)</w:t>
      </w:r>
    </w:p>
    <w:p w14:paraId="41D07ECC"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Note 2: This doesn’t preclude any of three agreed sequence types</w:t>
      </w:r>
    </w:p>
    <w:p w14:paraId="769D2CC6" w14:textId="77777777" w:rsidR="0068796B" w:rsidRPr="0068796B" w:rsidRDefault="0068796B" w:rsidP="0068796B">
      <w:pPr>
        <w:rPr>
          <w:rFonts w:eastAsia="Batang"/>
          <w:b/>
          <w:bCs/>
          <w:sz w:val="18"/>
          <w:szCs w:val="18"/>
          <w:lang w:val="en-GB" w:eastAsia="x-none"/>
        </w:rPr>
      </w:pPr>
      <w:r w:rsidRPr="0068796B">
        <w:rPr>
          <w:rFonts w:eastAsia="Batang"/>
          <w:sz w:val="18"/>
          <w:szCs w:val="18"/>
          <w:lang w:val="en-GB" w:eastAsia="x-none"/>
        </w:rPr>
        <w:t>Above applies at least for both 15kHz and 30kHz</w:t>
      </w:r>
    </w:p>
    <w:p w14:paraId="06CBB1E0" w14:textId="77777777" w:rsidR="0068796B" w:rsidRPr="0068796B" w:rsidRDefault="0068796B" w:rsidP="0068796B">
      <w:pPr>
        <w:rPr>
          <w:rFonts w:eastAsia="Batang"/>
          <w:sz w:val="18"/>
          <w:szCs w:val="18"/>
          <w:lang w:val="en-GB" w:eastAsia="x-none"/>
        </w:rPr>
      </w:pPr>
    </w:p>
    <w:p w14:paraId="4F73A149"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1FF4F3A"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 xml:space="preserve">For LP-SS periodicity, support at least </w:t>
      </w:r>
      <w:r w:rsidRPr="0068796B">
        <w:rPr>
          <w:rFonts w:eastAsia="Malgun Gothic"/>
          <w:kern w:val="2"/>
          <w:sz w:val="18"/>
          <w:szCs w:val="18"/>
          <w:lang w:val="en-GB"/>
        </w:rPr>
        <w:t>320ms</w:t>
      </w:r>
    </w:p>
    <w:p w14:paraId="5A8F3883"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FFS: 80ms,160ms, 640ms,1280ms, 2560ms, 5120ms, 10240ms</w:t>
      </w:r>
    </w:p>
    <w:p w14:paraId="4377EEA1" w14:textId="77777777" w:rsidR="0068796B" w:rsidRPr="0068796B" w:rsidRDefault="0068796B" w:rsidP="0068796B">
      <w:pPr>
        <w:rPr>
          <w:rFonts w:eastAsia="Batang"/>
          <w:sz w:val="18"/>
          <w:szCs w:val="18"/>
          <w:lang w:val="en-GB" w:eastAsia="x-none"/>
        </w:rPr>
      </w:pPr>
    </w:p>
    <w:p w14:paraId="6B0A65AF"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08EBEA8E"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For overlaid OFDM sequence at least for LP-WUS,</w:t>
      </w:r>
    </w:p>
    <w:p w14:paraId="5D92065A"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For OOK-4 with M&gt;1, support ZC sequence for overlaid sequence. </w:t>
      </w:r>
    </w:p>
    <w:p w14:paraId="460A9073" w14:textId="77777777" w:rsidR="0068796B" w:rsidRPr="0068796B" w:rsidRDefault="0068796B" w:rsidP="0068796B">
      <w:pPr>
        <w:numPr>
          <w:ilvl w:val="1"/>
          <w:numId w:val="50"/>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FFS details</w:t>
      </w:r>
    </w:p>
    <w:p w14:paraId="1E5458E2"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24E2860F"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13DAA85"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From RAN1 perspective, support X=11 PRBs for LP-WUS and LP-SS with SCS 60kHz and 120kHz for FR2.</w:t>
      </w:r>
    </w:p>
    <w:p w14:paraId="55C36537"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440ED1F6"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0799A230"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For the SCS used for LP-WUS and LP-SS, further discuss the following options: </w:t>
      </w:r>
    </w:p>
    <w:p w14:paraId="2BEFBA6B"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The single SCS is configured by </w:t>
      </w:r>
      <w:proofErr w:type="spellStart"/>
      <w:r w:rsidRPr="0068796B">
        <w:rPr>
          <w:rFonts w:eastAsia="Malgun Gothic"/>
          <w:kern w:val="2"/>
          <w:sz w:val="18"/>
          <w:szCs w:val="18"/>
          <w:lang w:val="en-GB"/>
        </w:rPr>
        <w:t>gNB</w:t>
      </w:r>
      <w:proofErr w:type="spellEnd"/>
    </w:p>
    <w:p w14:paraId="26CF7071"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The single SCS is determined by pre-defined rule</w:t>
      </w:r>
    </w:p>
    <w:p w14:paraId="7F196328"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4F97DD40"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100FC3D5"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lastRenderedPageBreak/>
        <w:t xml:space="preserve">In case of overlaid OFDM sequence not carrying information: </w:t>
      </w:r>
    </w:p>
    <w:p w14:paraId="47D88537" w14:textId="77777777" w:rsidR="0068796B" w:rsidRPr="0068796B" w:rsidRDefault="0068796B" w:rsidP="0068796B">
      <w:pPr>
        <w:widowControl w:val="0"/>
        <w:numPr>
          <w:ilvl w:val="0"/>
          <w:numId w:val="43"/>
        </w:numPr>
        <w:ind w:leftChars="200" w:left="900"/>
        <w:jc w:val="both"/>
        <w:rPr>
          <w:rFonts w:eastAsia="Batang"/>
          <w:sz w:val="18"/>
          <w:szCs w:val="18"/>
          <w:lang w:val="en-GB"/>
        </w:rPr>
      </w:pPr>
      <w:r w:rsidRPr="0068796B">
        <w:rPr>
          <w:rFonts w:eastAsia="Batang"/>
          <w:sz w:val="18"/>
          <w:szCs w:val="18"/>
          <w:lang w:val="en-GB"/>
        </w:rPr>
        <w:t>Option 1: Single overlaid sequence is on each OOK ‘ON’ symbol.</w:t>
      </w:r>
    </w:p>
    <w:p w14:paraId="587B69B8" w14:textId="77777777" w:rsidR="0068796B" w:rsidRPr="0068796B" w:rsidRDefault="0068796B" w:rsidP="0068796B">
      <w:pPr>
        <w:widowControl w:val="0"/>
        <w:numPr>
          <w:ilvl w:val="0"/>
          <w:numId w:val="43"/>
        </w:numPr>
        <w:ind w:leftChars="200" w:left="900"/>
        <w:jc w:val="both"/>
        <w:rPr>
          <w:rFonts w:eastAsia="Batang"/>
          <w:sz w:val="18"/>
          <w:szCs w:val="18"/>
          <w:lang w:val="en-GB"/>
        </w:rPr>
      </w:pPr>
      <w:r w:rsidRPr="0068796B">
        <w:rPr>
          <w:rFonts w:eastAsia="Batang"/>
          <w:sz w:val="18"/>
          <w:szCs w:val="18"/>
          <w:lang w:val="en-GB"/>
        </w:rPr>
        <w:t xml:space="preserve">Note 1: multiple overlaid OFDM sequences </w:t>
      </w:r>
      <w:r w:rsidRPr="0068796B">
        <w:rPr>
          <w:rFonts w:eastAsia="Malgun Gothic"/>
          <w:sz w:val="18"/>
          <w:szCs w:val="18"/>
          <w:lang w:val="en-GB"/>
        </w:rPr>
        <w:t>are</w:t>
      </w:r>
      <w:r w:rsidRPr="0068796B">
        <w:rPr>
          <w:rFonts w:eastAsia="Batang"/>
          <w:sz w:val="18"/>
          <w:szCs w:val="18"/>
          <w:lang w:val="en-GB"/>
        </w:rPr>
        <w:t xml:space="preserve"> specified.</w:t>
      </w:r>
    </w:p>
    <w:p w14:paraId="1193906A" w14:textId="77777777" w:rsidR="0068796B" w:rsidRPr="0068796B" w:rsidRDefault="0068796B" w:rsidP="0068796B">
      <w:pPr>
        <w:widowControl w:val="0"/>
        <w:numPr>
          <w:ilvl w:val="0"/>
          <w:numId w:val="43"/>
        </w:numPr>
        <w:ind w:leftChars="200" w:left="900"/>
        <w:jc w:val="both"/>
        <w:rPr>
          <w:rFonts w:eastAsia="Batang"/>
          <w:sz w:val="18"/>
          <w:szCs w:val="18"/>
          <w:lang w:val="en-GB"/>
        </w:rPr>
      </w:pPr>
      <w:r w:rsidRPr="0068796B">
        <w:rPr>
          <w:rFonts w:eastAsia="Batang"/>
          <w:sz w:val="18"/>
          <w:szCs w:val="18"/>
          <w:lang w:val="en-GB"/>
        </w:rPr>
        <w:t xml:space="preserve">Note 2: </w:t>
      </w:r>
      <w:proofErr w:type="spellStart"/>
      <w:r w:rsidRPr="0068796B">
        <w:rPr>
          <w:rFonts w:eastAsia="Batang"/>
          <w:sz w:val="18"/>
          <w:szCs w:val="18"/>
          <w:lang w:val="en-GB"/>
        </w:rPr>
        <w:t>gNB</w:t>
      </w:r>
      <w:proofErr w:type="spellEnd"/>
      <w:r w:rsidRPr="0068796B">
        <w:rPr>
          <w:rFonts w:eastAsia="Batang"/>
          <w:sz w:val="18"/>
          <w:szCs w:val="18"/>
          <w:lang w:val="en-GB"/>
        </w:rPr>
        <w:t xml:space="preserve"> can configure different overlaid OFDM sequence(s) for different cells. </w:t>
      </w:r>
    </w:p>
    <w:p w14:paraId="6517DA71"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5E1D5A4B"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71DE69C"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Regarding the maximum number of </w:t>
      </w:r>
      <w:proofErr w:type="gramStart"/>
      <w:r w:rsidRPr="0068796B">
        <w:rPr>
          <w:rFonts w:eastAsia="Malgun Gothic"/>
          <w:kern w:val="2"/>
          <w:sz w:val="18"/>
          <w:szCs w:val="18"/>
          <w:lang w:val="en-GB"/>
        </w:rPr>
        <w:t>candidate</w:t>
      </w:r>
      <w:proofErr w:type="gramEnd"/>
      <w:r w:rsidRPr="0068796B">
        <w:rPr>
          <w:rFonts w:eastAsia="Malgun Gothic"/>
          <w:kern w:val="2"/>
          <w:sz w:val="18"/>
          <w:szCs w:val="18"/>
          <w:lang w:val="en-GB"/>
        </w:rPr>
        <w:t xml:space="preserve"> overlaid sequences to carry LP-WUS information per OOK ON chip for one cell, down-select from the below:</w:t>
      </w:r>
    </w:p>
    <w:p w14:paraId="4124AFB6" w14:textId="77777777" w:rsidR="0068796B" w:rsidRPr="0068796B" w:rsidRDefault="0068796B" w:rsidP="0068796B">
      <w:pPr>
        <w:widowControl w:val="0"/>
        <w:numPr>
          <w:ilvl w:val="0"/>
          <w:numId w:val="43"/>
        </w:numPr>
        <w:ind w:leftChars="200" w:left="900"/>
        <w:jc w:val="both"/>
        <w:rPr>
          <w:rFonts w:eastAsia="Batang"/>
          <w:color w:val="000000"/>
          <w:sz w:val="18"/>
          <w:szCs w:val="18"/>
          <w:lang w:val="en-GB"/>
        </w:rPr>
      </w:pPr>
      <w:r w:rsidRPr="0068796B">
        <w:rPr>
          <w:rFonts w:eastAsia="Malgun Gothic"/>
          <w:color w:val="000000"/>
          <w:sz w:val="18"/>
          <w:szCs w:val="18"/>
          <w:lang w:val="en-GB"/>
        </w:rPr>
        <w:t>4</w:t>
      </w:r>
    </w:p>
    <w:p w14:paraId="3775A612" w14:textId="77777777" w:rsidR="0068796B" w:rsidRPr="0068796B" w:rsidRDefault="0068796B" w:rsidP="0068796B">
      <w:pPr>
        <w:widowControl w:val="0"/>
        <w:numPr>
          <w:ilvl w:val="0"/>
          <w:numId w:val="43"/>
        </w:numPr>
        <w:ind w:leftChars="200" w:left="900"/>
        <w:jc w:val="both"/>
        <w:rPr>
          <w:rFonts w:eastAsia="Batang"/>
          <w:color w:val="000000"/>
          <w:sz w:val="18"/>
          <w:szCs w:val="18"/>
          <w:lang w:val="en-GB"/>
        </w:rPr>
      </w:pPr>
      <w:r w:rsidRPr="0068796B">
        <w:rPr>
          <w:rFonts w:eastAsia="Malgun Gothic"/>
          <w:color w:val="000000"/>
          <w:sz w:val="18"/>
          <w:szCs w:val="18"/>
          <w:lang w:val="en-GB"/>
        </w:rPr>
        <w:t>8</w:t>
      </w:r>
    </w:p>
    <w:p w14:paraId="3770C8EC" w14:textId="77777777" w:rsidR="0068796B" w:rsidRPr="0068796B" w:rsidRDefault="0068796B" w:rsidP="0068796B">
      <w:pPr>
        <w:widowControl w:val="0"/>
        <w:numPr>
          <w:ilvl w:val="0"/>
          <w:numId w:val="43"/>
        </w:numPr>
        <w:ind w:leftChars="200" w:left="900"/>
        <w:jc w:val="both"/>
        <w:rPr>
          <w:rFonts w:eastAsia="Batang"/>
          <w:color w:val="000000"/>
          <w:sz w:val="18"/>
          <w:szCs w:val="18"/>
          <w:lang w:val="en-GB"/>
        </w:rPr>
      </w:pPr>
      <w:r w:rsidRPr="0068796B">
        <w:rPr>
          <w:rFonts w:eastAsia="Malgun Gothic"/>
          <w:color w:val="000000"/>
          <w:sz w:val="18"/>
          <w:szCs w:val="18"/>
          <w:lang w:val="en-GB"/>
        </w:rPr>
        <w:t>16</w:t>
      </w:r>
    </w:p>
    <w:p w14:paraId="7CD8CB0A" w14:textId="77777777" w:rsidR="0068796B" w:rsidRPr="0068796B" w:rsidRDefault="0068796B" w:rsidP="0068796B">
      <w:pPr>
        <w:widowControl w:val="0"/>
        <w:numPr>
          <w:ilvl w:val="0"/>
          <w:numId w:val="43"/>
        </w:numPr>
        <w:ind w:leftChars="200" w:left="900"/>
        <w:jc w:val="both"/>
        <w:rPr>
          <w:rFonts w:eastAsia="Batang"/>
          <w:color w:val="000000"/>
          <w:sz w:val="18"/>
          <w:szCs w:val="18"/>
          <w:lang w:val="en-GB"/>
        </w:rPr>
      </w:pPr>
      <w:r w:rsidRPr="0068796B">
        <w:rPr>
          <w:rFonts w:eastAsia="Malgun Gothic"/>
          <w:color w:val="000000"/>
          <w:sz w:val="18"/>
          <w:szCs w:val="18"/>
          <w:lang w:val="en-GB"/>
        </w:rPr>
        <w:t>32</w:t>
      </w:r>
    </w:p>
    <w:p w14:paraId="23F23F83" w14:textId="77777777" w:rsidR="0068796B" w:rsidRPr="0068796B" w:rsidRDefault="0068796B" w:rsidP="0068796B">
      <w:pPr>
        <w:widowControl w:val="0"/>
        <w:numPr>
          <w:ilvl w:val="0"/>
          <w:numId w:val="43"/>
        </w:numPr>
        <w:ind w:leftChars="200" w:left="900"/>
        <w:jc w:val="both"/>
        <w:rPr>
          <w:rFonts w:eastAsia="Batang"/>
          <w:color w:val="000000"/>
          <w:sz w:val="18"/>
          <w:szCs w:val="18"/>
          <w:lang w:val="en-GB"/>
        </w:rPr>
      </w:pPr>
      <w:r w:rsidRPr="0068796B">
        <w:rPr>
          <w:rFonts w:eastAsia="Malgun Gothic"/>
          <w:color w:val="000000"/>
          <w:sz w:val="18"/>
          <w:szCs w:val="18"/>
          <w:lang w:val="en-GB"/>
        </w:rPr>
        <w:t>64 for M not larger than 2</w:t>
      </w:r>
    </w:p>
    <w:p w14:paraId="1F7B4841" w14:textId="77777777" w:rsidR="0068796B" w:rsidRPr="0068796B" w:rsidRDefault="0068796B" w:rsidP="0068796B">
      <w:pPr>
        <w:widowControl w:val="0"/>
        <w:numPr>
          <w:ilvl w:val="0"/>
          <w:numId w:val="43"/>
        </w:numPr>
        <w:ind w:leftChars="200" w:left="900"/>
        <w:jc w:val="both"/>
        <w:rPr>
          <w:rFonts w:eastAsia="Batang"/>
          <w:color w:val="000000"/>
          <w:sz w:val="18"/>
          <w:szCs w:val="18"/>
          <w:lang w:val="en-GB"/>
        </w:rPr>
      </w:pPr>
      <w:r w:rsidRPr="0068796B">
        <w:rPr>
          <w:rFonts w:eastAsia="Malgun Gothic"/>
          <w:color w:val="000000"/>
          <w:sz w:val="18"/>
          <w:szCs w:val="18"/>
          <w:lang w:val="en-GB"/>
        </w:rPr>
        <w:t xml:space="preserve">FFS whether the same or different set of </w:t>
      </w:r>
      <w:proofErr w:type="gramStart"/>
      <w:r w:rsidRPr="0068796B">
        <w:rPr>
          <w:rFonts w:eastAsia="Microsoft YaHei"/>
          <w:iCs/>
          <w:color w:val="000000"/>
          <w:sz w:val="18"/>
          <w:szCs w:val="18"/>
          <w:lang w:val="en-GB"/>
        </w:rPr>
        <w:t>candidate</w:t>
      </w:r>
      <w:proofErr w:type="gramEnd"/>
      <w:r w:rsidRPr="0068796B">
        <w:rPr>
          <w:rFonts w:eastAsia="Microsoft YaHei"/>
          <w:iCs/>
          <w:color w:val="000000"/>
          <w:sz w:val="18"/>
          <w:szCs w:val="18"/>
          <w:lang w:val="en-GB"/>
        </w:rPr>
        <w:t xml:space="preserve"> overlaid sequences are used for different cells</w:t>
      </w:r>
    </w:p>
    <w:p w14:paraId="578F99EA"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21D1A348"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0271CC8A"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To determine the binary sequences for LP-SS, consider the following for performance comparison:</w:t>
      </w:r>
    </w:p>
    <w:p w14:paraId="62C08A45" w14:textId="77777777" w:rsidR="0068796B" w:rsidRPr="0068796B" w:rsidRDefault="0068796B" w:rsidP="0068796B">
      <w:pPr>
        <w:widowControl w:val="0"/>
        <w:numPr>
          <w:ilvl w:val="0"/>
          <w:numId w:val="50"/>
        </w:numPr>
        <w:tabs>
          <w:tab w:val="left" w:pos="420"/>
        </w:tabs>
        <w:overflowPunct w:val="0"/>
        <w:autoSpaceDE w:val="0"/>
        <w:autoSpaceDN w:val="0"/>
        <w:adjustRightInd w:val="0"/>
        <w:spacing w:after="120"/>
        <w:contextualSpacing/>
        <w:jc w:val="both"/>
        <w:textAlignment w:val="baseline"/>
        <w:rPr>
          <w:rFonts w:eastAsia="Batang"/>
          <w:sz w:val="18"/>
          <w:szCs w:val="18"/>
          <w:lang w:val="en-GB" w:eastAsia="x-none"/>
        </w:rPr>
      </w:pPr>
      <w:r w:rsidRPr="0068796B">
        <w:rPr>
          <w:rFonts w:eastAsia="Batang"/>
          <w:sz w:val="18"/>
          <w:szCs w:val="18"/>
          <w:lang w:val="en-GB" w:eastAsia="x-none"/>
        </w:rPr>
        <w:t>Sync accuracy T’: the achieved sync accuracy T’ for a set of 4 sequences with the same number of occupied OFDM symbols (timing estimation error smaller than ≤T’ us for P=90 % of the time for SNR=-3dB, -6dB (low priority))</w:t>
      </w:r>
    </w:p>
    <w:p w14:paraId="0F85657E" w14:textId="77777777" w:rsidR="0068796B" w:rsidRPr="0068796B" w:rsidRDefault="0068796B" w:rsidP="0068796B">
      <w:pPr>
        <w:numPr>
          <w:ilvl w:val="1"/>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 xml:space="preserve">Assume the sliding window size is at least [-25us, 25us]. </w:t>
      </w:r>
    </w:p>
    <w:p w14:paraId="0B9356E3"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 xml:space="preserve">RRM measurement accuracy X: the achieved </w:t>
      </w:r>
      <w:r w:rsidRPr="0068796B">
        <w:rPr>
          <w:rFonts w:eastAsia="Batang"/>
          <w:sz w:val="18"/>
          <w:szCs w:val="18"/>
          <w:lang w:val="en-GB"/>
        </w:rPr>
        <w:t xml:space="preserve">measurement accuracy within range ± </w:t>
      </w:r>
      <w:proofErr w:type="spellStart"/>
      <w:r w:rsidRPr="0068796B">
        <w:rPr>
          <w:rFonts w:eastAsia="Batang"/>
          <w:sz w:val="18"/>
          <w:szCs w:val="18"/>
          <w:lang w:val="en-GB"/>
        </w:rPr>
        <w:t>XdB</w:t>
      </w:r>
      <w:proofErr w:type="spellEnd"/>
      <w:r w:rsidRPr="0068796B">
        <w:rPr>
          <w:rFonts w:eastAsia="Batang"/>
          <w:sz w:val="18"/>
          <w:szCs w:val="18"/>
          <w:lang w:val="en-GB"/>
        </w:rPr>
        <w:t xml:space="preserve"> for Q=90% measurements based on Y LP-SS samples within a period comparable to Z=the length of I-DRX cycle that is larger or equal to 1.28s</w:t>
      </w:r>
    </w:p>
    <w:p w14:paraId="2E78FA37" w14:textId="77777777" w:rsidR="0068796B" w:rsidRPr="0068796B" w:rsidRDefault="0068796B" w:rsidP="0068796B">
      <w:pPr>
        <w:numPr>
          <w:ilvl w:val="1"/>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Assume X= 3.5dB shall be satisfied for LP-RSRP and LP-RSRQ, based on Y=1, 4 and Z=1.28s for comparison</w:t>
      </w:r>
    </w:p>
    <w:p w14:paraId="7223C8D9"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Cross correlation: maximum cross-</w:t>
      </w:r>
      <w:proofErr w:type="spellStart"/>
      <w:r w:rsidRPr="0068796B">
        <w:rPr>
          <w:rFonts w:eastAsia="Microsoft YaHei"/>
          <w:bCs/>
          <w:iCs/>
          <w:sz w:val="18"/>
          <w:szCs w:val="18"/>
          <w:lang w:val="en-GB"/>
        </w:rPr>
        <w:t>cor</w:t>
      </w:r>
      <w:proofErr w:type="spellEnd"/>
      <w:r w:rsidRPr="0068796B">
        <w:rPr>
          <w:rFonts w:eastAsia="Microsoft YaHei"/>
          <w:bCs/>
          <w:iCs/>
          <w:sz w:val="18"/>
          <w:szCs w:val="18"/>
          <w:lang w:val="en-GB"/>
        </w:rPr>
        <w:t xml:space="preserve"> value/ maximum auto-</w:t>
      </w:r>
      <w:proofErr w:type="spellStart"/>
      <w:r w:rsidRPr="0068796B">
        <w:rPr>
          <w:rFonts w:eastAsia="Microsoft YaHei"/>
          <w:bCs/>
          <w:iCs/>
          <w:sz w:val="18"/>
          <w:szCs w:val="18"/>
          <w:lang w:val="en-GB"/>
        </w:rPr>
        <w:t>cor</w:t>
      </w:r>
      <w:proofErr w:type="spellEnd"/>
      <w:r w:rsidRPr="0068796B">
        <w:rPr>
          <w:rFonts w:eastAsia="Microsoft YaHei"/>
          <w:bCs/>
          <w:iCs/>
          <w:sz w:val="18"/>
          <w:szCs w:val="18"/>
          <w:lang w:val="en-GB"/>
        </w:rPr>
        <w:t xml:space="preserve"> value</w:t>
      </w:r>
    </w:p>
    <w:p w14:paraId="61DD27DD" w14:textId="77777777" w:rsidR="0068796B" w:rsidRPr="0068796B" w:rsidRDefault="0068796B" w:rsidP="0068796B">
      <w:pPr>
        <w:numPr>
          <w:ilvl w:val="1"/>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FFS how to use cross-correlation for comparison</w:t>
      </w:r>
    </w:p>
    <w:p w14:paraId="7C4F2CDD"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 xml:space="preserve">Note: refer to RAN4 RRM assumption for the inter-cell interference </w:t>
      </w:r>
    </w:p>
    <w:p w14:paraId="0479037D"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318786C9"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374AA596"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Down-select among the following alternatives for LP-WUS information for OOK to meet target requirements: </w:t>
      </w:r>
    </w:p>
    <w:p w14:paraId="45BF39CB"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 xml:space="preserve">adding CRC </w:t>
      </w:r>
    </w:p>
    <w:p w14:paraId="5418F377"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channel coding other than Manchester coding, including rate matching if any</w:t>
      </w:r>
    </w:p>
    <w:p w14:paraId="5C410A73"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mapped to a binary sequence/codeword, include truncation if any</w:t>
      </w:r>
    </w:p>
    <w:p w14:paraId="463ABF09"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repetition, including rate matching if any</w:t>
      </w:r>
    </w:p>
    <w:p w14:paraId="56BF8D44"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Note: combination of options above is not precluded</w:t>
      </w:r>
    </w:p>
    <w:p w14:paraId="0D9B511C"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Note: combination of Manchester coding with above is assumed</w:t>
      </w:r>
    </w:p>
    <w:p w14:paraId="1A8345C3"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FFS how LP-WUS is transmitted within a MO/MOs</w:t>
      </w:r>
    </w:p>
    <w:p w14:paraId="6B7FDA03"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22DBA5F8"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5F7ADEC1"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Support overlaid OFDM sequence(s) for LP-SS:</w:t>
      </w:r>
    </w:p>
    <w:p w14:paraId="07C06CC8" w14:textId="77777777" w:rsidR="0068796B" w:rsidRPr="0068796B" w:rsidRDefault="0068796B" w:rsidP="0068796B">
      <w:pPr>
        <w:numPr>
          <w:ilvl w:val="0"/>
          <w:numId w:val="50"/>
        </w:numPr>
        <w:overflowPunct w:val="0"/>
        <w:autoSpaceDE w:val="0"/>
        <w:autoSpaceDN w:val="0"/>
        <w:adjustRightInd w:val="0"/>
        <w:ind w:left="714" w:hanging="357"/>
        <w:contextualSpacing/>
        <w:jc w:val="both"/>
        <w:textAlignment w:val="baseline"/>
        <w:rPr>
          <w:rFonts w:eastAsia="Microsoft YaHei"/>
          <w:color w:val="000000"/>
          <w:sz w:val="18"/>
          <w:szCs w:val="18"/>
          <w:lang w:val="en-GB"/>
        </w:rPr>
      </w:pPr>
      <w:r w:rsidRPr="0068796B">
        <w:rPr>
          <w:rFonts w:eastAsia="Microsoft YaHei"/>
          <w:color w:val="000000"/>
          <w:sz w:val="18"/>
          <w:szCs w:val="18"/>
          <w:lang w:val="en-GB"/>
        </w:rPr>
        <w:t>LP-SS reuses the overlaid OFDM sequence(s) specified for LP-WUS. The design on overlaid OFDM sequence(s) specified for LP-WUS doesn’t target for sync and RRM measurement performance based on overlaid OFDM sequence for LP-SS.</w:t>
      </w:r>
    </w:p>
    <w:p w14:paraId="7C19DFE3" w14:textId="77777777" w:rsidR="0068796B" w:rsidRPr="0068796B" w:rsidRDefault="0068796B" w:rsidP="0068796B">
      <w:pPr>
        <w:numPr>
          <w:ilvl w:val="0"/>
          <w:numId w:val="50"/>
        </w:numPr>
        <w:overflowPunct w:val="0"/>
        <w:autoSpaceDE w:val="0"/>
        <w:autoSpaceDN w:val="0"/>
        <w:adjustRightInd w:val="0"/>
        <w:ind w:left="714" w:hanging="357"/>
        <w:contextualSpacing/>
        <w:jc w:val="both"/>
        <w:textAlignment w:val="baseline"/>
        <w:rPr>
          <w:rFonts w:eastAsia="Microsoft YaHei"/>
          <w:sz w:val="18"/>
          <w:szCs w:val="18"/>
          <w:lang w:val="en-GB"/>
        </w:rPr>
      </w:pPr>
      <w:r w:rsidRPr="0068796B">
        <w:rPr>
          <w:rFonts w:eastAsia="Microsoft YaHei"/>
          <w:sz w:val="18"/>
          <w:szCs w:val="18"/>
          <w:lang w:val="en-GB"/>
        </w:rPr>
        <w:t>Whether to transmit LP-SS by using a specified overlaid OFDM sequence is configurable.</w:t>
      </w:r>
    </w:p>
    <w:p w14:paraId="07AF0041" w14:textId="77777777" w:rsidR="0068796B" w:rsidRPr="0068796B" w:rsidRDefault="0068796B" w:rsidP="0068796B">
      <w:pPr>
        <w:numPr>
          <w:ilvl w:val="1"/>
          <w:numId w:val="50"/>
        </w:numPr>
        <w:overflowPunct w:val="0"/>
        <w:autoSpaceDE w:val="0"/>
        <w:autoSpaceDN w:val="0"/>
        <w:adjustRightInd w:val="0"/>
        <w:contextualSpacing/>
        <w:jc w:val="both"/>
        <w:textAlignment w:val="baseline"/>
        <w:rPr>
          <w:rFonts w:eastAsia="Microsoft YaHei"/>
          <w:sz w:val="18"/>
          <w:szCs w:val="18"/>
          <w:lang w:val="en-GB"/>
        </w:rPr>
      </w:pPr>
      <w:r w:rsidRPr="0068796B">
        <w:rPr>
          <w:rFonts w:eastAsia="Microsoft YaHei"/>
          <w:sz w:val="18"/>
          <w:szCs w:val="18"/>
          <w:lang w:val="en-GB"/>
        </w:rPr>
        <w:t>Applicable at least for OOK-1 and FFS for OOK-4</w:t>
      </w:r>
    </w:p>
    <w:p w14:paraId="5FA96998"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From RAN1 perspective, it is not intended to introduce new RAN4 requirements specific to overlaid sequences</w:t>
      </w:r>
    </w:p>
    <w:p w14:paraId="4A03F5DE"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14FC14C7"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b/>
          <w:bCs/>
          <w:sz w:val="18"/>
          <w:szCs w:val="18"/>
          <w:lang w:val="en-GB"/>
        </w:rPr>
      </w:pPr>
      <w:r w:rsidRPr="0068796B">
        <w:rPr>
          <w:rFonts w:eastAsia="Microsoft YaHei"/>
          <w:b/>
          <w:bCs/>
          <w:sz w:val="18"/>
          <w:szCs w:val="18"/>
          <w:lang w:val="en-GB"/>
        </w:rPr>
        <w:t>Reminder to companies who are interested in LP-SS:</w:t>
      </w:r>
    </w:p>
    <w:p w14:paraId="25B5CE0B"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 xml:space="preserve">Evaluation results on binary sequences for LP-SS are to be collected in RAN1 #119 meeting for comparison.  </w:t>
      </w:r>
    </w:p>
    <w:p w14:paraId="2B900E53" w14:textId="2F8595C8" w:rsidR="000F74AF" w:rsidRPr="00435A85" w:rsidRDefault="000F74AF" w:rsidP="000F74AF">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19</w:t>
      </w:r>
      <w:r w:rsidRPr="00435A85">
        <w:rPr>
          <w:b/>
          <w:bCs/>
          <w:sz w:val="24"/>
          <w:szCs w:val="24"/>
          <w:u w:val="single"/>
        </w:rPr>
        <w:t xml:space="preserve"> agreements</w:t>
      </w:r>
    </w:p>
    <w:p w14:paraId="732EDFB8" w14:textId="77777777" w:rsidR="000F74AF" w:rsidRPr="000F74AF" w:rsidRDefault="000F74AF" w:rsidP="000F74AF">
      <w:pPr>
        <w:ind w:right="200"/>
        <w:rPr>
          <w:rFonts w:eastAsia="Batang"/>
          <w:b/>
          <w:bCs/>
          <w:sz w:val="18"/>
          <w:szCs w:val="18"/>
          <w:lang w:val="en-GB" w:eastAsia="en-US" w:bidi="ar"/>
        </w:rPr>
      </w:pPr>
      <w:r w:rsidRPr="000F74AF">
        <w:rPr>
          <w:rFonts w:eastAsia="Batang"/>
          <w:b/>
          <w:bCs/>
          <w:sz w:val="18"/>
          <w:szCs w:val="18"/>
          <w:highlight w:val="green"/>
          <w:lang w:val="en-GB" w:eastAsia="en-US" w:bidi="ar"/>
        </w:rPr>
        <w:t>Agreement</w:t>
      </w:r>
    </w:p>
    <w:p w14:paraId="684992BF" w14:textId="77777777" w:rsidR="000F74AF" w:rsidRPr="000F74AF" w:rsidRDefault="000F74AF" w:rsidP="000F74AF">
      <w:pPr>
        <w:ind w:right="200"/>
        <w:rPr>
          <w:rFonts w:eastAsia="Batang"/>
          <w:sz w:val="18"/>
          <w:szCs w:val="18"/>
          <w:lang w:val="en-GB" w:eastAsia="en-US"/>
        </w:rPr>
      </w:pPr>
      <w:r w:rsidRPr="000F74AF">
        <w:rPr>
          <w:rFonts w:eastAsia="Batang"/>
          <w:sz w:val="18"/>
          <w:szCs w:val="18"/>
          <w:lang w:val="en-GB" w:eastAsia="en-US"/>
        </w:rPr>
        <w:t>Update the existing agreement as shown below:</w:t>
      </w:r>
    </w:p>
    <w:p w14:paraId="698FA1CB" w14:textId="77777777" w:rsidR="000F74AF" w:rsidRPr="000F74AF" w:rsidRDefault="000F74AF" w:rsidP="000F74AF">
      <w:pPr>
        <w:ind w:right="200"/>
        <w:rPr>
          <w:rFonts w:eastAsia="Batang"/>
          <w:sz w:val="18"/>
          <w:szCs w:val="18"/>
          <w:lang w:val="en-GB" w:eastAsia="en-US"/>
        </w:rPr>
      </w:pPr>
      <w:r w:rsidRPr="000F74AF">
        <w:rPr>
          <w:rFonts w:eastAsia="Batang"/>
          <w:sz w:val="18"/>
          <w:szCs w:val="18"/>
          <w:lang w:val="en-GB" w:eastAsia="en-US"/>
        </w:rPr>
        <w:t xml:space="preserve">In case of overlaid OFDM sequence carrying information, support option 2: </w:t>
      </w:r>
    </w:p>
    <w:p w14:paraId="463EE4FA" w14:textId="77777777" w:rsidR="000F74AF" w:rsidRPr="000F74AF" w:rsidRDefault="000F74AF" w:rsidP="000F74AF">
      <w:pPr>
        <w:widowControl w:val="0"/>
        <w:numPr>
          <w:ilvl w:val="0"/>
          <w:numId w:val="50"/>
        </w:numPr>
        <w:tabs>
          <w:tab w:val="left" w:pos="420"/>
        </w:tabs>
        <w:overflowPunct w:val="0"/>
        <w:autoSpaceDE w:val="0"/>
        <w:autoSpaceDN w:val="0"/>
        <w:adjustRightInd w:val="0"/>
        <w:ind w:right="200"/>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75E32ACD" w14:textId="77777777" w:rsidR="000F74AF" w:rsidRPr="000F74AF" w:rsidRDefault="000F74AF" w:rsidP="000F74AF">
      <w:pPr>
        <w:widowControl w:val="0"/>
        <w:numPr>
          <w:ilvl w:val="1"/>
          <w:numId w:val="50"/>
        </w:numPr>
        <w:tabs>
          <w:tab w:val="left" w:pos="420"/>
        </w:tabs>
        <w:overflowPunct w:val="0"/>
        <w:autoSpaceDE w:val="0"/>
        <w:autoSpaceDN w:val="0"/>
        <w:adjustRightInd w:val="0"/>
        <w:ind w:right="200"/>
        <w:contextualSpacing/>
        <w:jc w:val="both"/>
        <w:textAlignment w:val="baseline"/>
        <w:rPr>
          <w:rFonts w:eastAsia="Batang"/>
          <w:strike/>
          <w:color w:val="FF0000"/>
          <w:sz w:val="18"/>
          <w:szCs w:val="18"/>
          <w:lang w:val="en-GB" w:eastAsia="x-none"/>
        </w:rPr>
      </w:pPr>
      <w:r w:rsidRPr="000F74AF">
        <w:rPr>
          <w:rFonts w:eastAsia="Batang"/>
          <w:strike/>
          <w:color w:val="FF0000"/>
          <w:sz w:val="18"/>
          <w:szCs w:val="18"/>
          <w:lang w:val="en-GB" w:eastAsia="x-none"/>
        </w:rPr>
        <w:t xml:space="preserve">Option 2-1: The overlaid OFDM sequence(s) carry part of information bits of LP-WUS. OFDM-based LP-WUR can obtain the whole information bits by OFDM sequence(s) and location of the OFDM sequence(s)/OOK </w:t>
      </w:r>
      <w:r w:rsidRPr="000F74AF">
        <w:rPr>
          <w:rFonts w:eastAsia="Malgun Gothic"/>
          <w:strike/>
          <w:color w:val="FF0000"/>
          <w:sz w:val="18"/>
          <w:szCs w:val="18"/>
          <w:lang w:val="en-GB" w:eastAsia="x-none"/>
        </w:rPr>
        <w:t xml:space="preserve">‘ON’ </w:t>
      </w:r>
      <w:r w:rsidRPr="000F74AF">
        <w:rPr>
          <w:rFonts w:eastAsia="Batang"/>
          <w:strike/>
          <w:color w:val="FF0000"/>
          <w:sz w:val="18"/>
          <w:szCs w:val="18"/>
          <w:lang w:val="en-GB" w:eastAsia="x-none"/>
        </w:rPr>
        <w:t xml:space="preserve">symbols. </w:t>
      </w:r>
    </w:p>
    <w:p w14:paraId="26EDEE77" w14:textId="77777777" w:rsidR="000F74AF" w:rsidRPr="000F74AF" w:rsidRDefault="000F74AF" w:rsidP="000F74AF">
      <w:pPr>
        <w:widowControl w:val="0"/>
        <w:numPr>
          <w:ilvl w:val="1"/>
          <w:numId w:val="50"/>
        </w:numPr>
        <w:tabs>
          <w:tab w:val="left" w:pos="420"/>
        </w:tabs>
        <w:overflowPunct w:val="0"/>
        <w:autoSpaceDE w:val="0"/>
        <w:autoSpaceDN w:val="0"/>
        <w:adjustRightInd w:val="0"/>
        <w:ind w:right="200"/>
        <w:contextualSpacing/>
        <w:jc w:val="both"/>
        <w:textAlignment w:val="baseline"/>
        <w:rPr>
          <w:rFonts w:eastAsia="Batang"/>
          <w:color w:val="FF0000"/>
          <w:sz w:val="18"/>
          <w:szCs w:val="18"/>
          <w:lang w:val="en-GB" w:eastAsia="x-none"/>
        </w:rPr>
      </w:pPr>
      <w:r w:rsidRPr="000F74AF">
        <w:rPr>
          <w:rFonts w:eastAsia="Batang"/>
          <w:sz w:val="18"/>
          <w:szCs w:val="18"/>
          <w:lang w:val="en-GB" w:eastAsia="x-none"/>
        </w:rPr>
        <w:t>Option 2-2: The overlaid OFDM sequence(s) carry all information bits of LP-WUS. OFDM-based LP-WUR can obtain the whole information bits by the overlaid OFDM sequence(s)</w:t>
      </w:r>
    </w:p>
    <w:p w14:paraId="10E2059A" w14:textId="77777777" w:rsidR="000F74AF" w:rsidRPr="000F74AF" w:rsidRDefault="000F74AF" w:rsidP="000F74AF">
      <w:pPr>
        <w:widowControl w:val="0"/>
        <w:numPr>
          <w:ilvl w:val="2"/>
          <w:numId w:val="50"/>
        </w:numPr>
        <w:tabs>
          <w:tab w:val="left" w:pos="420"/>
        </w:tabs>
        <w:overflowPunct w:val="0"/>
        <w:autoSpaceDE w:val="0"/>
        <w:autoSpaceDN w:val="0"/>
        <w:adjustRightInd w:val="0"/>
        <w:ind w:right="200"/>
        <w:contextualSpacing/>
        <w:jc w:val="both"/>
        <w:textAlignment w:val="baseline"/>
        <w:rPr>
          <w:rFonts w:eastAsia="Batang"/>
          <w:color w:val="FF0000"/>
          <w:sz w:val="18"/>
          <w:szCs w:val="18"/>
          <w:lang w:val="en-GB" w:eastAsia="x-none"/>
        </w:rPr>
      </w:pPr>
      <w:r w:rsidRPr="000F74AF">
        <w:rPr>
          <w:rFonts w:eastAsia="Batang"/>
          <w:color w:val="FF0000"/>
          <w:sz w:val="18"/>
          <w:szCs w:val="18"/>
          <w:lang w:val="en-GB" w:eastAsia="x-none"/>
        </w:rPr>
        <w:t>FFS the how the information bits are carried by the overlaid OFDM sequence(s)</w:t>
      </w:r>
    </w:p>
    <w:p w14:paraId="49FDAB87"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color w:val="FF0000"/>
          <w:sz w:val="18"/>
          <w:szCs w:val="18"/>
          <w:lang w:val="en-GB" w:eastAsia="en-US"/>
        </w:rPr>
      </w:pPr>
      <w:r w:rsidRPr="000F74AF">
        <w:rPr>
          <w:rFonts w:eastAsia="Malgun Gothic"/>
          <w:sz w:val="18"/>
          <w:szCs w:val="18"/>
          <w:lang w:val="en-GB" w:eastAsia="en-US"/>
        </w:rPr>
        <w:t xml:space="preserve">Note: the overlaid OFDM sequence in each OOK ‘ON’ symbol can be different according to information bits to be carried by the overlaid OFDM sequence within the LP-WUS.  </w:t>
      </w:r>
    </w:p>
    <w:p w14:paraId="23AA37EE" w14:textId="77777777" w:rsidR="000F74AF" w:rsidRPr="000F74AF" w:rsidRDefault="000F74AF" w:rsidP="000F74AF">
      <w:pPr>
        <w:rPr>
          <w:rFonts w:eastAsia="Batang"/>
          <w:sz w:val="18"/>
          <w:szCs w:val="18"/>
          <w:lang w:val="en-GB" w:eastAsia="x-none"/>
        </w:rPr>
      </w:pPr>
    </w:p>
    <w:p w14:paraId="0E67B9F8" w14:textId="77777777" w:rsidR="000F74AF" w:rsidRPr="000F74AF" w:rsidRDefault="000F74AF" w:rsidP="000F74AF">
      <w:pPr>
        <w:shd w:val="clear" w:color="auto" w:fill="FFFFFF"/>
        <w:snapToGrid w:val="0"/>
        <w:rPr>
          <w:rFonts w:eastAsia="SimSun"/>
          <w:color w:val="000000"/>
          <w:sz w:val="18"/>
          <w:szCs w:val="18"/>
          <w:lang w:val="en-GB" w:eastAsia="en-US"/>
        </w:rPr>
      </w:pPr>
      <w:bookmarkStart w:id="1" w:name="_Hlk182971743"/>
      <w:r w:rsidRPr="000F74AF">
        <w:rPr>
          <w:rFonts w:eastAsia="SimSun"/>
          <w:b/>
          <w:bCs/>
          <w:iCs/>
          <w:color w:val="000000"/>
          <w:sz w:val="18"/>
          <w:szCs w:val="18"/>
          <w:highlight w:val="green"/>
          <w:lang w:val="en-GB" w:eastAsia="en-US"/>
        </w:rPr>
        <w:t>Agreement</w:t>
      </w:r>
    </w:p>
    <w:p w14:paraId="3C560622"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For the overlaid OFDM sequence in time domain</w:t>
      </w:r>
      <w:bookmarkEnd w:id="1"/>
      <w:r w:rsidRPr="000F74AF">
        <w:rPr>
          <w:rFonts w:eastAsia="Batang"/>
          <w:sz w:val="18"/>
          <w:szCs w:val="18"/>
          <w:lang w:val="en-GB" w:eastAsia="x-none"/>
        </w:rPr>
        <w:t xml:space="preserve">, the sequence is generated based on </w:t>
      </w:r>
    </w:p>
    <w:p w14:paraId="4B36122E" w14:textId="77777777" w:rsidR="000F74AF" w:rsidRPr="000F74AF" w:rsidRDefault="00A73605" w:rsidP="000F74AF">
      <w:pPr>
        <w:ind w:left="200" w:right="202"/>
        <w:jc w:val="center"/>
        <w:rPr>
          <w:rFonts w:eastAsia="Malgun Gothic"/>
          <w:i/>
          <w:sz w:val="18"/>
          <w:szCs w:val="18"/>
          <w:lang w:val="en-GB"/>
        </w:rPr>
      </w:pPr>
      <w:r w:rsidRPr="000F74AF">
        <w:rPr>
          <w:rFonts w:eastAsia="Malgun Gothic"/>
          <w:iCs/>
          <w:noProof/>
          <w:position w:val="-12"/>
          <w:sz w:val="18"/>
          <w:szCs w:val="18"/>
          <w:lang w:val="en-GB"/>
        </w:rPr>
        <w:object w:dxaOrig="1600" w:dyaOrig="520" w14:anchorId="3FF62132">
          <v:shape id="_x0000_i1066" type="#_x0000_t75" alt="" style="width:79.8pt;height:26pt;mso-width-percent:0;mso-height-percent:0;mso-width-percent:0;mso-height-percent:0" o:ole="">
            <v:imagedata r:id="rId14" o:title=""/>
          </v:shape>
          <o:OLEObject Type="Embed" ProgID="Equation.DSMT4" ShapeID="_x0000_i1066" DrawAspect="Content" ObjectID="_1800448489" r:id="rId15"/>
        </w:object>
      </w:r>
      <w:r w:rsidR="000F74AF" w:rsidRPr="000F74AF">
        <w:rPr>
          <w:rFonts w:eastAsia="Malgun Gothic"/>
          <w:i/>
          <w:sz w:val="18"/>
          <w:szCs w:val="18"/>
          <w:lang w:val="en-GB"/>
        </w:rPr>
        <w:t>,</w:t>
      </w:r>
      <w:r w:rsidRPr="000F74AF">
        <w:rPr>
          <w:rFonts w:eastAsia="Batang"/>
          <w:noProof/>
          <w:position w:val="-10"/>
          <w:sz w:val="18"/>
          <w:szCs w:val="18"/>
          <w:lang w:val="en-GB" w:eastAsia="en-US"/>
        </w:rPr>
        <w:object w:dxaOrig="1400" w:dyaOrig="300" w14:anchorId="67A87210">
          <v:shape id="_x0000_i1065" type="#_x0000_t75" alt="" style="width:69.75pt;height:15.95pt;mso-width-percent:0;mso-height-percent:0;mso-width-percent:0;mso-height-percent:0" o:ole="">
            <v:imagedata r:id="rId16" o:title=""/>
          </v:shape>
          <o:OLEObject Type="Embed" ProgID="Equation.DSMT4" ShapeID="_x0000_i1065" DrawAspect="Content" ObjectID="_1800448490" r:id="rId17"/>
        </w:object>
      </w:r>
    </w:p>
    <w:p w14:paraId="746441A7" w14:textId="77777777" w:rsidR="000F74AF" w:rsidRPr="000F74AF" w:rsidRDefault="000F74AF" w:rsidP="000F74AF">
      <w:pPr>
        <w:widowControl w:val="0"/>
        <w:numPr>
          <w:ilvl w:val="0"/>
          <w:numId w:val="50"/>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M=1, </w:t>
      </w:r>
      <w:r w:rsidR="00A73605" w:rsidRPr="000F74AF">
        <w:rPr>
          <w:rFonts w:eastAsia="Batang"/>
          <w:noProof/>
          <w:position w:val="-10"/>
          <w:sz w:val="18"/>
          <w:szCs w:val="18"/>
          <w:lang w:val="en-GB" w:eastAsia="x-none"/>
        </w:rPr>
        <w:object w:dxaOrig="360" w:dyaOrig="300" w14:anchorId="67115EED">
          <v:shape id="_x0000_i1064" type="#_x0000_t75" alt="" style="width:18.2pt;height:15.95pt;mso-width-percent:0;mso-height-percent:0;mso-width-percent:0;mso-height-percent:0" o:ole="">
            <v:imagedata r:id="rId18" o:title=""/>
          </v:shape>
          <o:OLEObject Type="Embed" ProgID="Equation.DSMT4" ShapeID="_x0000_i1064" DrawAspect="Content" ObjectID="_1800448491" r:id="rId19"/>
        </w:object>
      </w:r>
      <w:r w:rsidRPr="000F74AF">
        <w:rPr>
          <w:rFonts w:eastAsia="Batang"/>
          <w:sz w:val="18"/>
          <w:szCs w:val="18"/>
          <w:lang w:val="en-GB" w:eastAsia="x-none"/>
        </w:rPr>
        <w:t>is given by the largest prime number such that</w:t>
      </w:r>
      <w:r w:rsidR="00A73605" w:rsidRPr="000F74AF">
        <w:rPr>
          <w:rFonts w:eastAsia="Batang"/>
          <w:noProof/>
          <w:position w:val="-10"/>
          <w:sz w:val="18"/>
          <w:szCs w:val="18"/>
          <w:lang w:val="en-GB" w:eastAsia="x-none"/>
        </w:rPr>
        <w:object w:dxaOrig="840" w:dyaOrig="300" w14:anchorId="4722B5AF">
          <v:shape id="_x0000_i1063" type="#_x0000_t75" alt="" style="width:41.95pt;height:15.95pt;mso-width-percent:0;mso-height-percent:0;mso-width-percent:0;mso-height-percent:0" o:ole="">
            <v:imagedata r:id="rId20" o:title=""/>
          </v:shape>
          <o:OLEObject Type="Embed" ProgID="Equation.DSMT4" ShapeID="_x0000_i1063" DrawAspect="Content" ObjectID="_1800448492" r:id="rId21"/>
        </w:object>
      </w:r>
      <w:r w:rsidRPr="000F74AF">
        <w:rPr>
          <w:rFonts w:eastAsia="Batang"/>
          <w:sz w:val="18"/>
          <w:szCs w:val="18"/>
          <w:lang w:val="en-GB" w:eastAsia="x-none"/>
        </w:rPr>
        <w:t>,</w:t>
      </w:r>
      <w:r w:rsidR="00A73605" w:rsidRPr="000F74AF">
        <w:rPr>
          <w:rFonts w:eastAsia="Batang"/>
          <w:noProof/>
          <w:position w:val="-10"/>
          <w:sz w:val="18"/>
          <w:szCs w:val="18"/>
          <w:lang w:val="en-GB" w:eastAsia="x-none"/>
        </w:rPr>
        <w:object w:dxaOrig="340" w:dyaOrig="300" w14:anchorId="205CC81F">
          <v:shape id="_x0000_i1062" type="#_x0000_t75" alt="" style="width:17.05pt;height:15.95pt;mso-width-percent:0;mso-height-percent:0;mso-width-percent:0;mso-height-percent:0" o:ole="">
            <v:imagedata r:id="rId22" o:title=""/>
          </v:shape>
          <o:OLEObject Type="Embed" ProgID="Equation.DSMT4" ShapeID="_x0000_i1062" DrawAspect="Content" ObjectID="_1800448493" r:id="rId23"/>
        </w:object>
      </w:r>
      <w:r w:rsidRPr="000F74AF">
        <w:rPr>
          <w:rFonts w:eastAsia="Batang"/>
          <w:sz w:val="18"/>
          <w:szCs w:val="18"/>
          <w:lang w:val="en-GB" w:eastAsia="x-none"/>
        </w:rPr>
        <w:t xml:space="preserve">is the overlaid OFDM sequence length. </w:t>
      </w:r>
    </w:p>
    <w:p w14:paraId="4537A6CB" w14:textId="77777777" w:rsidR="000F74AF" w:rsidRPr="000F74AF" w:rsidRDefault="000F74AF" w:rsidP="000F74AF">
      <w:pPr>
        <w:widowControl w:val="0"/>
        <w:numPr>
          <w:ilvl w:val="1"/>
          <w:numId w:val="50"/>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The base overlaid sequence</w:t>
      </w:r>
      <w:r w:rsidR="00A73605" w:rsidRPr="000F74AF">
        <w:rPr>
          <w:rFonts w:eastAsia="Batang"/>
          <w:noProof/>
          <w:position w:val="-10"/>
          <w:sz w:val="18"/>
          <w:szCs w:val="18"/>
          <w:lang w:val="en-GB" w:eastAsia="x-none"/>
        </w:rPr>
        <w:object w:dxaOrig="440" w:dyaOrig="300" w14:anchorId="4F4B15A4">
          <v:shape id="_x0000_i1061" type="#_x0000_t75" alt="" style="width:22.25pt;height:13.75pt;mso-width-percent:0;mso-height-percent:0;mso-width-percent:0;mso-height-percent:0" o:ole="">
            <v:imagedata r:id="rId24" o:title=""/>
          </v:shape>
          <o:OLEObject Type="Embed" ProgID="Equation.DSMT4" ShapeID="_x0000_i1061" DrawAspect="Content" ObjectID="_1800448494" r:id="rId25"/>
        </w:object>
      </w:r>
      <w:r w:rsidRPr="000F74AF">
        <w:rPr>
          <w:rFonts w:eastAsia="Batang"/>
          <w:sz w:val="18"/>
          <w:szCs w:val="18"/>
          <w:lang w:val="en-GB" w:eastAsia="x-none"/>
        </w:rPr>
        <w:t xml:space="preserve"> is generated by extension of </w:t>
      </w:r>
      <w:r w:rsidR="00A73605" w:rsidRPr="000F74AF">
        <w:rPr>
          <w:rFonts w:eastAsia="Batang"/>
          <w:b/>
          <w:noProof/>
          <w:position w:val="-12"/>
          <w:sz w:val="18"/>
          <w:szCs w:val="18"/>
          <w:lang w:val="en-GB" w:eastAsia="x-none"/>
        </w:rPr>
        <w:object w:dxaOrig="300" w:dyaOrig="320" w14:anchorId="36856BDA">
          <v:shape id="_x0000_i1060" type="#_x0000_t75" alt="" style="width:15.95pt;height:15.95pt;mso-width-percent:0;mso-height-percent:0;mso-width-percent:0;mso-height-percent:0" o:ole="">
            <v:imagedata r:id="rId26" o:title=""/>
          </v:shape>
          <o:OLEObject Type="Embed" ProgID="Equation.DSMT4" ShapeID="_x0000_i1060" DrawAspect="Content" ObjectID="_1800448495" r:id="rId27"/>
        </w:object>
      </w:r>
    </w:p>
    <w:p w14:paraId="03068EA5" w14:textId="77777777" w:rsidR="000F74AF" w:rsidRPr="000F74AF" w:rsidRDefault="00A73605" w:rsidP="000F74AF">
      <w:pPr>
        <w:ind w:left="720" w:right="202"/>
        <w:jc w:val="center"/>
        <w:rPr>
          <w:rFonts w:eastAsia="Batang"/>
          <w:noProof/>
          <w:sz w:val="18"/>
          <w:szCs w:val="18"/>
          <w:lang w:val="en-GB" w:eastAsia="x-none"/>
        </w:rPr>
      </w:pPr>
      <w:r w:rsidRPr="000F74AF">
        <w:rPr>
          <w:rFonts w:eastAsia="Malgun Gothic"/>
          <w:noProof/>
          <w:position w:val="-12"/>
          <w:sz w:val="18"/>
          <w:szCs w:val="18"/>
          <w:lang w:val="en-GB" w:eastAsia="x-none"/>
        </w:rPr>
        <w:object w:dxaOrig="1880" w:dyaOrig="340" w14:anchorId="526B63A0">
          <v:shape id="_x0000_i1059" type="#_x0000_t75" alt="" style="width:95pt;height:17.05pt;mso-width-percent:0;mso-height-percent:0;mso-width-percent:0;mso-height-percent:0" o:ole="">
            <v:imagedata r:id="rId28" o:title=""/>
          </v:shape>
          <o:OLEObject Type="Embed" ProgID="Equation.DSMT4" ShapeID="_x0000_i1059" DrawAspect="Content" ObjectID="_1800448496" r:id="rId29"/>
        </w:object>
      </w:r>
      <w:r w:rsidR="000F74AF" w:rsidRPr="000F74AF">
        <w:rPr>
          <w:rFonts w:eastAsia="Malgun Gothic"/>
          <w:sz w:val="18"/>
          <w:szCs w:val="18"/>
          <w:lang w:val="en-GB" w:eastAsia="x-none"/>
        </w:rPr>
        <w:t>,</w:t>
      </w:r>
      <w:r w:rsidRPr="000F74AF">
        <w:rPr>
          <w:rFonts w:eastAsia="Batang"/>
          <w:noProof/>
          <w:position w:val="-10"/>
          <w:sz w:val="18"/>
          <w:szCs w:val="18"/>
          <w:lang w:val="en-GB" w:eastAsia="x-none"/>
        </w:rPr>
        <w:object w:dxaOrig="1340" w:dyaOrig="300" w14:anchorId="03C828AE">
          <v:shape id="_x0000_i1058" type="#_x0000_t75" alt="" style="width:66.05pt;height:15.95pt;mso-width-percent:0;mso-height-percent:0;mso-width-percent:0;mso-height-percent:0" o:ole="">
            <v:imagedata r:id="rId30" o:title=""/>
          </v:shape>
          <o:OLEObject Type="Embed" ProgID="Equation.DSMT4" ShapeID="_x0000_i1058" DrawAspect="Content" ObjectID="_1800448497" r:id="rId31"/>
        </w:object>
      </w:r>
    </w:p>
    <w:p w14:paraId="2D9AFBB3" w14:textId="77777777" w:rsidR="000F74AF" w:rsidRPr="000F74AF" w:rsidRDefault="000F74AF" w:rsidP="000F74AF">
      <w:pPr>
        <w:widowControl w:val="0"/>
        <w:numPr>
          <w:ilvl w:val="1"/>
          <w:numId w:val="50"/>
        </w:numPr>
        <w:tabs>
          <w:tab w:val="left" w:pos="420"/>
        </w:tabs>
        <w:overflowPunct w:val="0"/>
        <w:autoSpaceDE w:val="0"/>
        <w:autoSpaceDN w:val="0"/>
        <w:adjustRightInd w:val="0"/>
        <w:ind w:right="202"/>
        <w:contextualSpacing/>
        <w:jc w:val="both"/>
        <w:textAlignment w:val="baseline"/>
        <w:rPr>
          <w:rFonts w:eastAsia="Malgun Gothic"/>
          <w:i/>
          <w:sz w:val="18"/>
          <w:szCs w:val="18"/>
          <w:lang w:val="en-GB" w:eastAsia="x-none"/>
        </w:rPr>
      </w:pPr>
      <w:r w:rsidRPr="000F74AF">
        <w:rPr>
          <w:rFonts w:eastAsia="Batang"/>
          <w:sz w:val="18"/>
          <w:szCs w:val="18"/>
          <w:lang w:val="en-GB" w:eastAsia="x-none"/>
        </w:rPr>
        <w:t>With CS(s) applied to the base overlaid OFDM sequence if any:</w:t>
      </w:r>
      <w:r w:rsidR="00A73605" w:rsidRPr="000F74AF">
        <w:rPr>
          <w:rFonts w:eastAsia="Batang"/>
          <w:noProof/>
          <w:position w:val="-10"/>
          <w:sz w:val="18"/>
          <w:szCs w:val="18"/>
          <w:lang w:val="en-GB" w:eastAsia="x-none"/>
        </w:rPr>
        <w:object w:dxaOrig="260" w:dyaOrig="300" w14:anchorId="47C595E7">
          <v:shape id="_x0000_i1057" type="#_x0000_t75" alt="" style="width:13pt;height:15.95pt;mso-width-percent:0;mso-height-percent:0;mso-width-percent:0;mso-height-percent:0" o:ole="">
            <v:imagedata r:id="rId32" o:title=""/>
          </v:shape>
          <o:OLEObject Type="Embed" ProgID="Equation.DSMT4" ShapeID="_x0000_i1057" DrawAspect="Content" ObjectID="_1800448498" r:id="rId33"/>
        </w:object>
      </w:r>
      <w:r w:rsidRPr="000F74AF">
        <w:rPr>
          <w:rFonts w:eastAsia="Malgun Gothic"/>
          <w:sz w:val="18"/>
          <w:szCs w:val="18"/>
          <w:lang w:val="en-GB" w:eastAsia="x-none"/>
        </w:rPr>
        <w:t>denotes the potential cyclic shift (s)</w:t>
      </w:r>
    </w:p>
    <w:p w14:paraId="2DB6DEDE" w14:textId="77777777" w:rsidR="000F74AF" w:rsidRPr="000F74AF" w:rsidRDefault="00A73605" w:rsidP="000F74AF">
      <w:pPr>
        <w:ind w:leftChars="880" w:left="2112" w:right="202"/>
        <w:jc w:val="center"/>
        <w:rPr>
          <w:rFonts w:eastAsia="Malgun Gothic"/>
          <w:sz w:val="18"/>
          <w:szCs w:val="18"/>
          <w:lang w:val="en-GB" w:eastAsia="x-none"/>
        </w:rPr>
      </w:pPr>
      <w:r w:rsidRPr="000F74AF">
        <w:rPr>
          <w:rFonts w:eastAsia="Malgun Gothic"/>
          <w:noProof/>
          <w:position w:val="-12"/>
          <w:sz w:val="18"/>
          <w:szCs w:val="18"/>
          <w:lang w:val="en-GB" w:eastAsia="x-none"/>
        </w:rPr>
        <w:object w:dxaOrig="2439" w:dyaOrig="340" w14:anchorId="15769C1A">
          <v:shape id="_x0000_i1056" type="#_x0000_t75" alt="" style="width:123.2pt;height:17.05pt;mso-width-percent:0;mso-height-percent:0;mso-width-percent:0;mso-height-percent:0" o:ole="">
            <v:imagedata r:id="rId34" o:title=""/>
          </v:shape>
          <o:OLEObject Type="Embed" ProgID="Equation.DSMT4" ShapeID="_x0000_i1056" DrawAspect="Content" ObjectID="_1800448499" r:id="rId35"/>
        </w:object>
      </w:r>
      <w:r w:rsidR="000F74AF" w:rsidRPr="000F74AF">
        <w:rPr>
          <w:rFonts w:eastAsia="Malgun Gothic"/>
          <w:sz w:val="18"/>
          <w:szCs w:val="18"/>
          <w:lang w:val="en-GB" w:eastAsia="x-none"/>
        </w:rPr>
        <w:t>,</w:t>
      </w:r>
      <w:r w:rsidRPr="000F74AF">
        <w:rPr>
          <w:rFonts w:eastAsia="Batang"/>
          <w:noProof/>
          <w:position w:val="-10"/>
          <w:sz w:val="18"/>
          <w:szCs w:val="18"/>
          <w:lang w:val="en-GB" w:eastAsia="x-none"/>
        </w:rPr>
        <w:object w:dxaOrig="1340" w:dyaOrig="300" w14:anchorId="61633CF1">
          <v:shape id="_x0000_i1055" type="#_x0000_t75" alt="" style="width:66.05pt;height:15.95pt;mso-width-percent:0;mso-height-percent:0;mso-width-percent:0;mso-height-percent:0" o:ole="">
            <v:imagedata r:id="rId30" o:title=""/>
          </v:shape>
          <o:OLEObject Type="Embed" ProgID="Equation.DSMT4" ShapeID="_x0000_i1055" DrawAspect="Content" ObjectID="_1800448500" r:id="rId36"/>
        </w:object>
      </w:r>
      <w:r w:rsidR="000F74AF" w:rsidRPr="000F74AF">
        <w:rPr>
          <w:rFonts w:eastAsia="Malgun Gothic"/>
          <w:sz w:val="18"/>
          <w:szCs w:val="18"/>
          <w:lang w:val="en-GB" w:eastAsia="x-none"/>
        </w:rPr>
        <w:t xml:space="preserve">, </w:t>
      </w:r>
    </w:p>
    <w:p w14:paraId="5B90B726" w14:textId="77777777" w:rsidR="000F74AF" w:rsidRPr="000F74AF" w:rsidRDefault="000F74AF" w:rsidP="000F74AF">
      <w:pPr>
        <w:widowControl w:val="0"/>
        <w:numPr>
          <w:ilvl w:val="0"/>
          <w:numId w:val="50"/>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M=2, 4, </w:t>
      </w:r>
      <w:r w:rsidR="00A73605" w:rsidRPr="000F74AF">
        <w:rPr>
          <w:rFonts w:eastAsia="Batang"/>
          <w:noProof/>
          <w:position w:val="-10"/>
          <w:sz w:val="18"/>
          <w:szCs w:val="18"/>
          <w:lang w:val="en-GB" w:eastAsia="x-none"/>
        </w:rPr>
        <w:object w:dxaOrig="360" w:dyaOrig="300" w14:anchorId="50F165F2">
          <v:shape id="_x0000_i1054" type="#_x0000_t75" alt="" style="width:18.2pt;height:15.95pt;mso-width-percent:0;mso-height-percent:0;mso-width-percent:0;mso-height-percent:0" o:ole="">
            <v:imagedata r:id="rId18" o:title=""/>
          </v:shape>
          <o:OLEObject Type="Embed" ProgID="Equation.DSMT4" ShapeID="_x0000_i1054" DrawAspect="Content" ObjectID="_1800448501" r:id="rId37"/>
        </w:object>
      </w:r>
      <w:r w:rsidRPr="000F74AF">
        <w:rPr>
          <w:rFonts w:eastAsia="Batang"/>
          <w:sz w:val="18"/>
          <w:szCs w:val="18"/>
          <w:lang w:val="en-GB" w:eastAsia="x-none"/>
        </w:rPr>
        <w:t xml:space="preserve">is </w:t>
      </w:r>
      <w:proofErr w:type="gramStart"/>
      <w:r w:rsidRPr="000F74AF">
        <w:rPr>
          <w:rFonts w:eastAsia="Batang"/>
          <w:sz w:val="18"/>
          <w:szCs w:val="18"/>
          <w:lang w:val="en-GB" w:eastAsia="x-none"/>
        </w:rPr>
        <w:t>down-selected</w:t>
      </w:r>
      <w:proofErr w:type="gramEnd"/>
      <w:r w:rsidRPr="000F74AF">
        <w:rPr>
          <w:rFonts w:eastAsia="Batang"/>
          <w:sz w:val="18"/>
          <w:szCs w:val="18"/>
          <w:lang w:val="en-GB" w:eastAsia="x-none"/>
        </w:rPr>
        <w:t xml:space="preserve"> from the following:</w:t>
      </w:r>
    </w:p>
    <w:p w14:paraId="59CF181A" w14:textId="77777777" w:rsidR="000F74AF" w:rsidRPr="000F74AF" w:rsidRDefault="000F74AF" w:rsidP="000F74AF">
      <w:pPr>
        <w:widowControl w:val="0"/>
        <w:numPr>
          <w:ilvl w:val="1"/>
          <w:numId w:val="50"/>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noProof/>
          <w:sz w:val="18"/>
          <w:szCs w:val="18"/>
          <w:lang w:val="en-GB" w:eastAsia="x-none"/>
        </w:rPr>
        <w:t xml:space="preserve">Alt1: </w:t>
      </w:r>
      <w:r w:rsidR="00A73605" w:rsidRPr="000F74AF">
        <w:rPr>
          <w:rFonts w:eastAsia="Batang"/>
          <w:noProof/>
          <w:position w:val="-10"/>
          <w:sz w:val="18"/>
          <w:szCs w:val="18"/>
          <w:lang w:val="en-GB" w:eastAsia="x-none"/>
        </w:rPr>
        <w:object w:dxaOrig="360" w:dyaOrig="300" w14:anchorId="180FB99D">
          <v:shape id="_x0000_i1053" type="#_x0000_t75" alt="" style="width:18.2pt;height:15.95pt;mso-width-percent:0;mso-height-percent:0;mso-width-percent:0;mso-height-percent:0" o:ole="">
            <v:imagedata r:id="rId18" o:title=""/>
          </v:shape>
          <o:OLEObject Type="Embed" ProgID="Equation.DSMT4" ShapeID="_x0000_i1053" DrawAspect="Content" ObjectID="_1800448502" r:id="rId38"/>
        </w:object>
      </w:r>
      <w:r w:rsidRPr="000F74AF">
        <w:rPr>
          <w:rFonts w:eastAsia="Batang"/>
          <w:sz w:val="18"/>
          <w:szCs w:val="18"/>
          <w:lang w:val="en-GB" w:eastAsia="x-none"/>
        </w:rPr>
        <w:t>is given by the largest prime number such that</w:t>
      </w:r>
      <w:r w:rsidR="00A73605" w:rsidRPr="000F74AF">
        <w:rPr>
          <w:rFonts w:eastAsia="Batang"/>
          <w:noProof/>
          <w:position w:val="-10"/>
          <w:sz w:val="18"/>
          <w:szCs w:val="18"/>
          <w:lang w:val="en-GB" w:eastAsia="x-none"/>
        </w:rPr>
        <w:object w:dxaOrig="840" w:dyaOrig="300" w14:anchorId="47341C42">
          <v:shape id="_x0000_i1052" type="#_x0000_t75" alt="" style="width:41.95pt;height:15.95pt;mso-width-percent:0;mso-height-percent:0;mso-width-percent:0;mso-height-percent:0" o:ole="">
            <v:imagedata r:id="rId39" o:title=""/>
          </v:shape>
          <o:OLEObject Type="Embed" ProgID="Equation.DSMT4" ShapeID="_x0000_i1052" DrawAspect="Content" ObjectID="_1800448503" r:id="rId40"/>
        </w:object>
      </w:r>
      <w:r w:rsidRPr="000F74AF">
        <w:rPr>
          <w:rFonts w:eastAsia="Batang"/>
          <w:sz w:val="18"/>
          <w:szCs w:val="18"/>
          <w:lang w:val="en-GB" w:eastAsia="x-none"/>
        </w:rPr>
        <w:t>,</w:t>
      </w:r>
      <w:r w:rsidR="00A73605" w:rsidRPr="000F74AF">
        <w:rPr>
          <w:rFonts w:eastAsia="Batang"/>
          <w:noProof/>
          <w:position w:val="-10"/>
          <w:sz w:val="18"/>
          <w:szCs w:val="18"/>
          <w:lang w:val="en-GB" w:eastAsia="x-none"/>
        </w:rPr>
        <w:object w:dxaOrig="340" w:dyaOrig="300" w14:anchorId="37F6B003">
          <v:shape id="_x0000_i1051" type="#_x0000_t75" alt="" style="width:17.05pt;height:15.95pt;mso-width-percent:0;mso-height-percent:0;mso-width-percent:0;mso-height-percent:0" o:ole="">
            <v:imagedata r:id="rId41" o:title=""/>
          </v:shape>
          <o:OLEObject Type="Embed" ProgID="Equation.DSMT4" ShapeID="_x0000_i1051" DrawAspect="Content" ObjectID="_1800448504" r:id="rId42"/>
        </w:object>
      </w:r>
      <w:r w:rsidRPr="000F74AF">
        <w:rPr>
          <w:rFonts w:eastAsia="Batang"/>
          <w:sz w:val="18"/>
          <w:szCs w:val="18"/>
          <w:lang w:val="en-GB" w:eastAsia="x-none"/>
        </w:rPr>
        <w:t>is the overlaid OFDM sequence length.</w:t>
      </w:r>
    </w:p>
    <w:p w14:paraId="78DC7B7A" w14:textId="77777777" w:rsidR="000F74AF" w:rsidRPr="000F74AF" w:rsidRDefault="000F74AF" w:rsidP="000F74AF">
      <w:pPr>
        <w:widowControl w:val="0"/>
        <w:numPr>
          <w:ilvl w:val="2"/>
          <w:numId w:val="50"/>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lastRenderedPageBreak/>
        <w:t>The base overlaid sequence</w:t>
      </w:r>
      <w:r w:rsidR="00A73605" w:rsidRPr="000F74AF">
        <w:rPr>
          <w:rFonts w:eastAsia="Batang"/>
          <w:noProof/>
          <w:position w:val="-10"/>
          <w:sz w:val="18"/>
          <w:szCs w:val="18"/>
          <w:lang w:val="en-GB" w:eastAsia="x-none"/>
        </w:rPr>
        <w:object w:dxaOrig="440" w:dyaOrig="300" w14:anchorId="7450958E">
          <v:shape id="_x0000_i1050" type="#_x0000_t75" alt="" style="width:22.25pt;height:13.75pt;mso-width-percent:0;mso-height-percent:0;mso-width-percent:0;mso-height-percent:0" o:ole="">
            <v:imagedata r:id="rId43" o:title=""/>
          </v:shape>
          <o:OLEObject Type="Embed" ProgID="Equation.DSMT4" ShapeID="_x0000_i1050" DrawAspect="Content" ObjectID="_1800448505" r:id="rId44"/>
        </w:object>
      </w:r>
      <w:r w:rsidRPr="000F74AF">
        <w:rPr>
          <w:rFonts w:eastAsia="Batang"/>
          <w:sz w:val="18"/>
          <w:szCs w:val="18"/>
          <w:lang w:val="en-GB" w:eastAsia="x-none"/>
        </w:rPr>
        <w:t>is generated by extension of</w:t>
      </w:r>
      <w:r w:rsidR="00A73605" w:rsidRPr="000F74AF">
        <w:rPr>
          <w:rFonts w:eastAsia="Batang"/>
          <w:b/>
          <w:noProof/>
          <w:position w:val="-12"/>
          <w:sz w:val="18"/>
          <w:szCs w:val="18"/>
          <w:lang w:val="en-GB" w:eastAsia="x-none"/>
        </w:rPr>
        <w:object w:dxaOrig="300" w:dyaOrig="320" w14:anchorId="452B6281">
          <v:shape id="_x0000_i1049" type="#_x0000_t75" alt="" style="width:15.95pt;height:15.95pt;mso-width-percent:0;mso-height-percent:0;mso-width-percent:0;mso-height-percent:0" o:ole="">
            <v:imagedata r:id="rId45" o:title=""/>
          </v:shape>
          <o:OLEObject Type="Embed" ProgID="Equation.DSMT4" ShapeID="_x0000_i1049" DrawAspect="Content" ObjectID="_1800448506" r:id="rId46"/>
        </w:object>
      </w:r>
    </w:p>
    <w:p w14:paraId="3D79F5F3" w14:textId="77777777" w:rsidR="000F74AF" w:rsidRPr="000F74AF" w:rsidRDefault="00A73605" w:rsidP="000F74AF">
      <w:pPr>
        <w:ind w:left="720" w:right="202"/>
        <w:jc w:val="center"/>
        <w:rPr>
          <w:rFonts w:eastAsia="Batang"/>
          <w:sz w:val="18"/>
          <w:szCs w:val="18"/>
          <w:lang w:val="en-GB" w:eastAsia="x-none"/>
        </w:rPr>
      </w:pPr>
      <w:r w:rsidRPr="000F74AF">
        <w:rPr>
          <w:rFonts w:eastAsia="Malgun Gothic"/>
          <w:noProof/>
          <w:position w:val="-12"/>
          <w:sz w:val="18"/>
          <w:szCs w:val="18"/>
          <w:lang w:val="en-GB" w:eastAsia="x-none"/>
        </w:rPr>
        <w:object w:dxaOrig="1880" w:dyaOrig="340" w14:anchorId="725B8B42">
          <v:shape id="_x0000_i1048" type="#_x0000_t75" alt="" style="width:95pt;height:17.05pt;mso-width-percent:0;mso-height-percent:0;mso-width-percent:0;mso-height-percent:0" o:ole="">
            <v:imagedata r:id="rId28" o:title=""/>
          </v:shape>
          <o:OLEObject Type="Embed" ProgID="Equation.DSMT4" ShapeID="_x0000_i1048" DrawAspect="Content" ObjectID="_1800448507" r:id="rId47"/>
        </w:object>
      </w:r>
      <w:r w:rsidR="000F74AF" w:rsidRPr="000F74AF">
        <w:rPr>
          <w:rFonts w:eastAsia="Malgun Gothic"/>
          <w:sz w:val="18"/>
          <w:szCs w:val="18"/>
          <w:lang w:val="en-GB" w:eastAsia="x-none"/>
        </w:rPr>
        <w:t>,</w:t>
      </w:r>
      <w:r w:rsidRPr="000F74AF">
        <w:rPr>
          <w:rFonts w:eastAsia="Batang"/>
          <w:noProof/>
          <w:position w:val="-10"/>
          <w:sz w:val="18"/>
          <w:szCs w:val="18"/>
          <w:lang w:val="en-GB" w:eastAsia="x-none"/>
        </w:rPr>
        <w:object w:dxaOrig="1340" w:dyaOrig="300" w14:anchorId="3F58B19D">
          <v:shape id="_x0000_i1047" type="#_x0000_t75" alt="" style="width:66.05pt;height:15.95pt;mso-width-percent:0;mso-height-percent:0;mso-width-percent:0;mso-height-percent:0" o:ole="">
            <v:imagedata r:id="rId30" o:title=""/>
          </v:shape>
          <o:OLEObject Type="Embed" ProgID="Equation.DSMT4" ShapeID="_x0000_i1047" DrawAspect="Content" ObjectID="_1800448508" r:id="rId48"/>
        </w:object>
      </w:r>
    </w:p>
    <w:p w14:paraId="0ADD4412" w14:textId="77777777" w:rsidR="000F74AF" w:rsidRPr="000F74AF" w:rsidRDefault="000F74AF" w:rsidP="000F74AF">
      <w:pPr>
        <w:widowControl w:val="0"/>
        <w:numPr>
          <w:ilvl w:val="2"/>
          <w:numId w:val="50"/>
        </w:numPr>
        <w:tabs>
          <w:tab w:val="left" w:pos="420"/>
        </w:tabs>
        <w:overflowPunct w:val="0"/>
        <w:autoSpaceDE w:val="0"/>
        <w:autoSpaceDN w:val="0"/>
        <w:adjustRightInd w:val="0"/>
        <w:ind w:right="202"/>
        <w:contextualSpacing/>
        <w:jc w:val="both"/>
        <w:textAlignment w:val="baseline"/>
        <w:rPr>
          <w:rFonts w:eastAsia="Malgun Gothic"/>
          <w:i/>
          <w:sz w:val="18"/>
          <w:szCs w:val="18"/>
          <w:lang w:val="en-GB" w:eastAsia="x-none"/>
        </w:rPr>
      </w:pPr>
      <w:r w:rsidRPr="000F74AF">
        <w:rPr>
          <w:rFonts w:eastAsia="Batang"/>
          <w:sz w:val="18"/>
          <w:szCs w:val="18"/>
          <w:lang w:val="en-GB" w:eastAsia="x-none"/>
        </w:rPr>
        <w:t>With CS(s) applied to the base overlaid OFDM sequence if any:</w:t>
      </w:r>
      <w:r w:rsidR="00A73605" w:rsidRPr="000F74AF">
        <w:rPr>
          <w:rFonts w:eastAsia="Batang"/>
          <w:noProof/>
          <w:position w:val="-10"/>
          <w:sz w:val="18"/>
          <w:szCs w:val="18"/>
          <w:lang w:val="en-GB" w:eastAsia="x-none"/>
        </w:rPr>
        <w:object w:dxaOrig="260" w:dyaOrig="300" w14:anchorId="6390E53A">
          <v:shape id="_x0000_i1046" type="#_x0000_t75" alt="" style="width:13pt;height:15.95pt;mso-width-percent:0;mso-height-percent:0;mso-width-percent:0;mso-height-percent:0" o:ole="">
            <v:imagedata r:id="rId32" o:title=""/>
          </v:shape>
          <o:OLEObject Type="Embed" ProgID="Equation.DSMT4" ShapeID="_x0000_i1046" DrawAspect="Content" ObjectID="_1800448509" r:id="rId49"/>
        </w:object>
      </w:r>
      <w:r w:rsidRPr="000F74AF">
        <w:rPr>
          <w:rFonts w:eastAsia="Malgun Gothic"/>
          <w:sz w:val="18"/>
          <w:szCs w:val="18"/>
          <w:lang w:val="en-GB" w:eastAsia="x-none"/>
        </w:rPr>
        <w:t>denotes the potential cyclic shift (s)</w:t>
      </w:r>
    </w:p>
    <w:p w14:paraId="65892361" w14:textId="77777777" w:rsidR="000F74AF" w:rsidRPr="000F74AF" w:rsidRDefault="00A73605" w:rsidP="000F74AF">
      <w:pPr>
        <w:ind w:left="2160" w:right="202"/>
        <w:jc w:val="center"/>
        <w:rPr>
          <w:rFonts w:eastAsia="Malgun Gothic"/>
          <w:sz w:val="18"/>
          <w:szCs w:val="18"/>
          <w:lang w:val="en-GB" w:eastAsia="x-none"/>
        </w:rPr>
      </w:pPr>
      <w:r w:rsidRPr="000F74AF">
        <w:rPr>
          <w:rFonts w:eastAsia="Malgun Gothic"/>
          <w:noProof/>
          <w:position w:val="-12"/>
          <w:sz w:val="18"/>
          <w:szCs w:val="18"/>
          <w:lang w:val="en-GB" w:eastAsia="x-none"/>
        </w:rPr>
        <w:object w:dxaOrig="2439" w:dyaOrig="340" w14:anchorId="68C4D625">
          <v:shape id="_x0000_i1045" type="#_x0000_t75" alt="" style="width:123.2pt;height:17.05pt;mso-width-percent:0;mso-height-percent:0;mso-width-percent:0;mso-height-percent:0" o:ole="">
            <v:imagedata r:id="rId34" o:title=""/>
          </v:shape>
          <o:OLEObject Type="Embed" ProgID="Equation.DSMT4" ShapeID="_x0000_i1045" DrawAspect="Content" ObjectID="_1800448510" r:id="rId50"/>
        </w:object>
      </w:r>
      <w:r w:rsidR="000F74AF" w:rsidRPr="000F74AF">
        <w:rPr>
          <w:rFonts w:eastAsia="Malgun Gothic"/>
          <w:sz w:val="18"/>
          <w:szCs w:val="18"/>
          <w:lang w:val="en-GB" w:eastAsia="x-none"/>
        </w:rPr>
        <w:t>,</w:t>
      </w:r>
      <w:r w:rsidRPr="000F74AF">
        <w:rPr>
          <w:rFonts w:eastAsia="Batang"/>
          <w:noProof/>
          <w:position w:val="-10"/>
          <w:sz w:val="18"/>
          <w:szCs w:val="18"/>
          <w:lang w:val="en-GB" w:eastAsia="x-none"/>
        </w:rPr>
        <w:object w:dxaOrig="1340" w:dyaOrig="300" w14:anchorId="3269F3F7">
          <v:shape id="_x0000_i1044" type="#_x0000_t75" alt="" style="width:66.05pt;height:15.95pt;mso-width-percent:0;mso-height-percent:0;mso-width-percent:0;mso-height-percent:0" o:ole="">
            <v:imagedata r:id="rId30" o:title=""/>
          </v:shape>
          <o:OLEObject Type="Embed" ProgID="Equation.DSMT4" ShapeID="_x0000_i1044" DrawAspect="Content" ObjectID="_1800448511" r:id="rId51"/>
        </w:object>
      </w:r>
    </w:p>
    <w:p w14:paraId="591F2CF5" w14:textId="77777777" w:rsidR="000F74AF" w:rsidRPr="000F74AF" w:rsidRDefault="000F74AF" w:rsidP="000F74AF">
      <w:pPr>
        <w:widowControl w:val="0"/>
        <w:numPr>
          <w:ilvl w:val="2"/>
          <w:numId w:val="50"/>
        </w:numPr>
        <w:tabs>
          <w:tab w:val="left" w:pos="420"/>
        </w:tabs>
        <w:overflowPunct w:val="0"/>
        <w:autoSpaceDE w:val="0"/>
        <w:autoSpaceDN w:val="0"/>
        <w:adjustRightInd w:val="0"/>
        <w:ind w:right="202"/>
        <w:contextualSpacing/>
        <w:jc w:val="both"/>
        <w:textAlignment w:val="baseline"/>
        <w:rPr>
          <w:rFonts w:eastAsia="Batang"/>
          <w:noProof/>
          <w:position w:val="-10"/>
          <w:sz w:val="18"/>
          <w:szCs w:val="18"/>
          <w:lang w:val="en-GB" w:eastAsia="x-none"/>
        </w:rPr>
      </w:pPr>
      <w:r w:rsidRPr="000F74AF">
        <w:rPr>
          <w:rFonts w:eastAsia="Batang"/>
          <w:noProof/>
          <w:position w:val="-10"/>
          <w:sz w:val="18"/>
          <w:szCs w:val="18"/>
          <w:lang w:val="en-GB" w:eastAsia="x-none"/>
        </w:rPr>
        <w:t>Note it doesn’t preclude any pulse shaping scheme if any.</w:t>
      </w:r>
    </w:p>
    <w:p w14:paraId="1C0CA25A" w14:textId="77777777" w:rsidR="000F74AF" w:rsidRPr="000F74AF" w:rsidRDefault="000F74AF" w:rsidP="000F74AF">
      <w:pPr>
        <w:widowControl w:val="0"/>
        <w:numPr>
          <w:ilvl w:val="1"/>
          <w:numId w:val="50"/>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noProof/>
          <w:sz w:val="18"/>
          <w:szCs w:val="18"/>
          <w:lang w:val="en-GB" w:eastAsia="x-none"/>
        </w:rPr>
        <w:t>Alt2:</w:t>
      </w:r>
      <w:r w:rsidR="00A73605" w:rsidRPr="000F74AF">
        <w:rPr>
          <w:rFonts w:eastAsia="Batang"/>
          <w:noProof/>
          <w:position w:val="-10"/>
          <w:sz w:val="18"/>
          <w:szCs w:val="18"/>
          <w:lang w:val="en-GB" w:eastAsia="x-none"/>
        </w:rPr>
        <w:object w:dxaOrig="360" w:dyaOrig="300" w14:anchorId="6456BC6F">
          <v:shape id="_x0000_i1043" type="#_x0000_t75" alt="" style="width:18.2pt;height:15.95pt;mso-width-percent:0;mso-height-percent:0;mso-width-percent:0;mso-height-percent:0" o:ole="">
            <v:imagedata r:id="rId18" o:title=""/>
          </v:shape>
          <o:OLEObject Type="Embed" ProgID="Equation.DSMT4" ShapeID="_x0000_i1043" DrawAspect="Content" ObjectID="_1800448512" r:id="rId52"/>
        </w:object>
      </w:r>
      <w:r w:rsidRPr="000F74AF">
        <w:rPr>
          <w:rFonts w:eastAsia="Batang"/>
          <w:sz w:val="18"/>
          <w:szCs w:val="18"/>
          <w:lang w:val="en-GB" w:eastAsia="x-none"/>
        </w:rPr>
        <w:t>is given by the largest prime number such that</w:t>
      </w:r>
      <w:r w:rsidR="00A73605" w:rsidRPr="000F74AF">
        <w:rPr>
          <w:rFonts w:eastAsia="Batang"/>
          <w:noProof/>
          <w:position w:val="-10"/>
          <w:sz w:val="18"/>
          <w:szCs w:val="18"/>
          <w:lang w:val="en-GB" w:eastAsia="x-none"/>
        </w:rPr>
        <w:object w:dxaOrig="1200" w:dyaOrig="300" w14:anchorId="7899E01D">
          <v:shape id="_x0000_i1042" type="#_x0000_t75" alt="" style="width:61.25pt;height:15.95pt;mso-width-percent:0;mso-height-percent:0;mso-width-percent:0;mso-height-percent:0" o:ole="">
            <v:imagedata r:id="rId53" o:title=""/>
          </v:shape>
          <o:OLEObject Type="Embed" ProgID="Equation.DSMT4" ShapeID="_x0000_i1042" DrawAspect="Content" ObjectID="_1800448513" r:id="rId54"/>
        </w:object>
      </w:r>
      <w:r w:rsidRPr="000F74AF">
        <w:rPr>
          <w:rFonts w:eastAsia="Batang"/>
          <w:sz w:val="18"/>
          <w:szCs w:val="18"/>
          <w:lang w:val="en-GB" w:eastAsia="x-none"/>
        </w:rPr>
        <w:t xml:space="preserve">, </w:t>
      </w:r>
      <w:r w:rsidR="00A73605" w:rsidRPr="000F74AF">
        <w:rPr>
          <w:rFonts w:eastAsia="Batang"/>
          <w:noProof/>
          <w:position w:val="-10"/>
          <w:sz w:val="18"/>
          <w:szCs w:val="18"/>
          <w:lang w:val="en-GB" w:eastAsia="x-none"/>
        </w:rPr>
        <w:object w:dxaOrig="340" w:dyaOrig="300" w14:anchorId="50F5A728">
          <v:shape id="_x0000_i1041" type="#_x0000_t75" alt="" style="width:17.05pt;height:15.95pt;mso-width-percent:0;mso-height-percent:0;mso-width-percent:0;mso-height-percent:0" o:ole="">
            <v:imagedata r:id="rId41" o:title=""/>
          </v:shape>
          <o:OLEObject Type="Embed" ProgID="Equation.DSMT4" ShapeID="_x0000_i1041" DrawAspect="Content" ObjectID="_1800448514" r:id="rId55"/>
        </w:object>
      </w:r>
      <w:r w:rsidRPr="000F74AF">
        <w:rPr>
          <w:rFonts w:eastAsia="Batang"/>
          <w:sz w:val="18"/>
          <w:szCs w:val="18"/>
          <w:lang w:val="en-GB" w:eastAsia="x-none"/>
        </w:rPr>
        <w:t xml:space="preserve"> is the overlaid OFDM sequence length. </w:t>
      </w:r>
    </w:p>
    <w:p w14:paraId="2BBD0707" w14:textId="77777777" w:rsidR="000F74AF" w:rsidRPr="000F74AF" w:rsidRDefault="000F74AF" w:rsidP="000F74AF">
      <w:pPr>
        <w:widowControl w:val="0"/>
        <w:numPr>
          <w:ilvl w:val="2"/>
          <w:numId w:val="50"/>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The base overlaid sequence</w:t>
      </w:r>
      <w:r w:rsidR="00A73605" w:rsidRPr="000F74AF">
        <w:rPr>
          <w:rFonts w:eastAsia="Batang"/>
          <w:noProof/>
          <w:position w:val="-10"/>
          <w:sz w:val="18"/>
          <w:szCs w:val="18"/>
          <w:lang w:val="en-GB" w:eastAsia="x-none"/>
        </w:rPr>
        <w:object w:dxaOrig="440" w:dyaOrig="300" w14:anchorId="6C13704D">
          <v:shape id="_x0000_i1040" type="#_x0000_t75" alt="" style="width:22.25pt;height:13.75pt;mso-width-percent:0;mso-height-percent:0;mso-width-percent:0;mso-height-percent:0" o:ole="">
            <v:imagedata r:id="rId43" o:title=""/>
          </v:shape>
          <o:OLEObject Type="Embed" ProgID="Equation.DSMT4" ShapeID="_x0000_i1040" DrawAspect="Content" ObjectID="_1800448515" r:id="rId56"/>
        </w:object>
      </w:r>
      <w:r w:rsidRPr="000F74AF">
        <w:rPr>
          <w:rFonts w:eastAsia="Batang"/>
          <w:sz w:val="18"/>
          <w:szCs w:val="18"/>
          <w:lang w:val="en-GB" w:eastAsia="x-none"/>
        </w:rPr>
        <w:t xml:space="preserve">is generated by inserting zeros before and/or after </w:t>
      </w:r>
      <w:r w:rsidR="00A73605" w:rsidRPr="000F74AF">
        <w:rPr>
          <w:rFonts w:eastAsia="Batang"/>
          <w:noProof/>
          <w:position w:val="-12"/>
          <w:sz w:val="18"/>
          <w:szCs w:val="18"/>
          <w:lang w:val="en-GB" w:eastAsia="x-none"/>
        </w:rPr>
        <w:object w:dxaOrig="300" w:dyaOrig="320" w14:anchorId="2EBD260E">
          <v:shape id="_x0000_i1039" type="#_x0000_t75" alt="" style="width:15.95pt;height:15.95pt;mso-width-percent:0;mso-height-percent:0;mso-width-percent:0;mso-height-percent:0" o:ole="">
            <v:imagedata r:id="rId26" o:title=""/>
          </v:shape>
          <o:OLEObject Type="Embed" ProgID="Equation.DSMT4" ShapeID="_x0000_i1039" DrawAspect="Content" ObjectID="_1800448516" r:id="rId57"/>
        </w:object>
      </w:r>
      <w:r w:rsidRPr="000F74AF">
        <w:rPr>
          <w:rFonts w:eastAsia="Batang"/>
          <w:sz w:val="18"/>
          <w:szCs w:val="18"/>
          <w:lang w:val="en-GB" w:eastAsia="x-none"/>
        </w:rPr>
        <w:t>. The total number of zeros is</w:t>
      </w:r>
      <w:r w:rsidR="00A73605" w:rsidRPr="000F74AF">
        <w:rPr>
          <w:rFonts w:eastAsia="Batang"/>
          <w:noProof/>
          <w:position w:val="-10"/>
          <w:sz w:val="18"/>
          <w:szCs w:val="18"/>
          <w:lang w:val="en-GB" w:eastAsia="x-none"/>
        </w:rPr>
        <w:object w:dxaOrig="820" w:dyaOrig="300" w14:anchorId="0B2AABEE">
          <v:shape id="_x0000_i1038" type="#_x0000_t75" alt="" style="width:41.95pt;height:15.95pt;mso-width-percent:0;mso-height-percent:0;mso-width-percent:0;mso-height-percent:0" o:ole="">
            <v:imagedata r:id="rId58" o:title=""/>
          </v:shape>
          <o:OLEObject Type="Embed" ProgID="Equation.DSMT4" ShapeID="_x0000_i1038" DrawAspect="Content" ObjectID="_1800448517" r:id="rId59"/>
        </w:object>
      </w:r>
      <w:r w:rsidRPr="000F74AF">
        <w:rPr>
          <w:rFonts w:eastAsia="Batang"/>
          <w:sz w:val="18"/>
          <w:szCs w:val="18"/>
          <w:lang w:val="en-GB" w:eastAsia="x-none"/>
        </w:rPr>
        <w:t>.</w:t>
      </w:r>
    </w:p>
    <w:p w14:paraId="0DC35117" w14:textId="77777777" w:rsidR="000F74AF" w:rsidRPr="000F74AF" w:rsidRDefault="000F74AF" w:rsidP="000F74AF">
      <w:pPr>
        <w:ind w:left="2160" w:right="202"/>
        <w:jc w:val="center"/>
        <w:rPr>
          <w:rFonts w:eastAsia="Batang"/>
          <w:sz w:val="18"/>
          <w:szCs w:val="18"/>
          <w:lang w:val="en-GB" w:eastAsia="x-none"/>
        </w:rPr>
      </w:pPr>
      <w:r w:rsidRPr="000F74AF">
        <w:rPr>
          <w:rFonts w:eastAsia="Batang"/>
          <w:noProof/>
          <w:sz w:val="18"/>
          <w:szCs w:val="18"/>
          <w:lang w:val="en-GB" w:eastAsia="x-none"/>
        </w:rPr>
        <w:t>For example,</w:t>
      </w:r>
      <w:r w:rsidR="00A73605" w:rsidRPr="000F74AF">
        <w:rPr>
          <w:rFonts w:eastAsia="Batang"/>
          <w:noProof/>
          <w:position w:val="-12"/>
          <w:sz w:val="18"/>
          <w:szCs w:val="18"/>
          <w:lang w:val="en-GB" w:eastAsia="x-none"/>
        </w:rPr>
        <w:object w:dxaOrig="3720" w:dyaOrig="320" w14:anchorId="0A0B3C91">
          <v:shape id="_x0000_i1037" type="#_x0000_t75" alt="" style="width:185.2pt;height:17.05pt;mso-width-percent:0;mso-height-percent:0;mso-width-percent:0;mso-height-percent:0" o:ole="">
            <v:imagedata r:id="rId60" o:title=""/>
          </v:shape>
          <o:OLEObject Type="Embed" ProgID="Equation.DSMT4" ShapeID="_x0000_i1037" DrawAspect="Content" ObjectID="_1800448518" r:id="rId61"/>
        </w:object>
      </w:r>
      <w:r w:rsidRPr="000F74AF">
        <w:rPr>
          <w:rFonts w:eastAsia="Batang"/>
          <w:sz w:val="18"/>
          <w:szCs w:val="18"/>
          <w:lang w:val="en-GB" w:eastAsia="x-none"/>
        </w:rPr>
        <w:t>,</w:t>
      </w:r>
      <w:r w:rsidR="00A73605" w:rsidRPr="000F74AF">
        <w:rPr>
          <w:rFonts w:eastAsia="Batang"/>
          <w:noProof/>
          <w:position w:val="-10"/>
          <w:sz w:val="18"/>
          <w:szCs w:val="18"/>
          <w:lang w:val="en-GB" w:eastAsia="x-none"/>
        </w:rPr>
        <w:object w:dxaOrig="1340" w:dyaOrig="300" w14:anchorId="233807C9">
          <v:shape id="_x0000_i1036" type="#_x0000_t75" alt="" style="width:66.05pt;height:15.95pt;mso-width-percent:0;mso-height-percent:0;mso-width-percent:0;mso-height-percent:0" o:ole="">
            <v:imagedata r:id="rId62" o:title=""/>
          </v:shape>
          <o:OLEObject Type="Embed" ProgID="Equation.DSMT4" ShapeID="_x0000_i1036" DrawAspect="Content" ObjectID="_1800448519" r:id="rId63"/>
        </w:object>
      </w:r>
    </w:p>
    <w:p w14:paraId="190AA604" w14:textId="77777777" w:rsidR="000F74AF" w:rsidRPr="000F74AF" w:rsidRDefault="000F74AF" w:rsidP="000F74AF">
      <w:pPr>
        <w:widowControl w:val="0"/>
        <w:numPr>
          <w:ilvl w:val="2"/>
          <w:numId w:val="50"/>
        </w:numPr>
        <w:tabs>
          <w:tab w:val="left" w:pos="420"/>
        </w:tabs>
        <w:overflowPunct w:val="0"/>
        <w:autoSpaceDE w:val="0"/>
        <w:autoSpaceDN w:val="0"/>
        <w:adjustRightInd w:val="0"/>
        <w:ind w:right="202"/>
        <w:contextualSpacing/>
        <w:jc w:val="both"/>
        <w:textAlignment w:val="baseline"/>
        <w:rPr>
          <w:rFonts w:eastAsia="Malgun Gothic"/>
          <w:i/>
          <w:sz w:val="18"/>
          <w:szCs w:val="18"/>
          <w:lang w:val="en-GB" w:eastAsia="x-none"/>
        </w:rPr>
      </w:pPr>
      <w:r w:rsidRPr="000F74AF">
        <w:rPr>
          <w:rFonts w:eastAsia="Batang"/>
          <w:sz w:val="18"/>
          <w:szCs w:val="18"/>
          <w:lang w:val="en-GB" w:eastAsia="x-none"/>
        </w:rPr>
        <w:t xml:space="preserve">With CS(s) applied to the base overlaid OFDM sequence if any: </w:t>
      </w:r>
      <w:r w:rsidR="00A73605" w:rsidRPr="000F74AF">
        <w:rPr>
          <w:rFonts w:eastAsia="Batang"/>
          <w:noProof/>
          <w:position w:val="-10"/>
          <w:sz w:val="18"/>
          <w:szCs w:val="18"/>
          <w:lang w:val="en-GB" w:eastAsia="x-none"/>
        </w:rPr>
        <w:object w:dxaOrig="260" w:dyaOrig="300" w14:anchorId="06C35750">
          <v:shape id="_x0000_i1035" type="#_x0000_t75" alt="" style="width:13pt;height:15.95pt;mso-width-percent:0;mso-height-percent:0;mso-width-percent:0;mso-height-percent:0" o:ole="">
            <v:imagedata r:id="rId32" o:title=""/>
          </v:shape>
          <o:OLEObject Type="Embed" ProgID="Equation.DSMT4" ShapeID="_x0000_i1035" DrawAspect="Content" ObjectID="_1800448520" r:id="rId64"/>
        </w:object>
      </w:r>
      <w:r w:rsidRPr="000F74AF">
        <w:rPr>
          <w:rFonts w:eastAsia="Malgun Gothic"/>
          <w:sz w:val="18"/>
          <w:szCs w:val="18"/>
          <w:lang w:val="en-GB" w:eastAsia="x-none"/>
        </w:rPr>
        <w:t>denotes the potential cyclic shift (s)</w:t>
      </w:r>
    </w:p>
    <w:p w14:paraId="488FA5F1" w14:textId="77777777" w:rsidR="000F74AF" w:rsidRPr="000F74AF" w:rsidRDefault="000F74AF" w:rsidP="000F74AF">
      <w:pPr>
        <w:ind w:left="2160" w:right="202"/>
        <w:jc w:val="center"/>
        <w:rPr>
          <w:rFonts w:eastAsia="Batang"/>
          <w:sz w:val="18"/>
          <w:szCs w:val="18"/>
          <w:lang w:val="en-GB" w:eastAsia="x-none"/>
        </w:rPr>
      </w:pPr>
      <w:r w:rsidRPr="000F74AF">
        <w:rPr>
          <w:rFonts w:eastAsia="Batang"/>
          <w:noProof/>
          <w:sz w:val="18"/>
          <w:szCs w:val="18"/>
          <w:lang w:val="en-GB" w:eastAsia="x-none"/>
        </w:rPr>
        <w:t>For example,</w:t>
      </w:r>
      <w:r w:rsidR="00A73605" w:rsidRPr="000F74AF">
        <w:rPr>
          <w:rFonts w:eastAsia="Batang"/>
          <w:noProof/>
          <w:position w:val="-12"/>
          <w:sz w:val="18"/>
          <w:szCs w:val="18"/>
          <w:lang w:val="en-GB" w:eastAsia="x-none"/>
        </w:rPr>
        <w:object w:dxaOrig="3600" w:dyaOrig="320" w14:anchorId="707C229B">
          <v:shape id="_x0000_i1034" type="#_x0000_t75" alt="" style="width:180pt;height:17.05pt;mso-width-percent:0;mso-height-percent:0;mso-width-percent:0;mso-height-percent:0" o:ole="">
            <v:imagedata r:id="rId65" o:title=""/>
          </v:shape>
          <o:OLEObject Type="Embed" ProgID="Equation.DSMT4" ShapeID="_x0000_i1034" DrawAspect="Content" ObjectID="_1800448521" r:id="rId66"/>
        </w:object>
      </w:r>
      <w:r w:rsidRPr="000F74AF">
        <w:rPr>
          <w:rFonts w:eastAsia="Batang"/>
          <w:sz w:val="18"/>
          <w:szCs w:val="18"/>
          <w:lang w:val="en-GB" w:eastAsia="x-none"/>
        </w:rPr>
        <w:t>,</w:t>
      </w:r>
      <w:r w:rsidR="00A73605" w:rsidRPr="000F74AF">
        <w:rPr>
          <w:rFonts w:eastAsia="Batang"/>
          <w:noProof/>
          <w:position w:val="-10"/>
          <w:sz w:val="18"/>
          <w:szCs w:val="18"/>
          <w:lang w:val="en-GB" w:eastAsia="x-none"/>
        </w:rPr>
        <w:object w:dxaOrig="1340" w:dyaOrig="300" w14:anchorId="4D86358C">
          <v:shape id="_x0000_i1033" type="#_x0000_t75" alt="" style="width:66.05pt;height:15.95pt;mso-width-percent:0;mso-height-percent:0;mso-width-percent:0;mso-height-percent:0" o:ole="">
            <v:imagedata r:id="rId62" o:title=""/>
          </v:shape>
          <o:OLEObject Type="Embed" ProgID="Equation.DSMT4" ShapeID="_x0000_i1033" DrawAspect="Content" ObjectID="_1800448522" r:id="rId67"/>
        </w:object>
      </w:r>
    </w:p>
    <w:p w14:paraId="49DDFB1F" w14:textId="77777777" w:rsidR="000F74AF" w:rsidRPr="000F74AF" w:rsidRDefault="000F74AF" w:rsidP="000F74AF">
      <w:pPr>
        <w:widowControl w:val="0"/>
        <w:numPr>
          <w:ilvl w:val="4"/>
          <w:numId w:val="50"/>
        </w:numPr>
        <w:tabs>
          <w:tab w:val="left" w:pos="420"/>
        </w:tabs>
        <w:overflowPunct w:val="0"/>
        <w:autoSpaceDE w:val="0"/>
        <w:autoSpaceDN w:val="0"/>
        <w:adjustRightInd w:val="0"/>
        <w:ind w:right="202"/>
        <w:contextualSpacing/>
        <w:jc w:val="both"/>
        <w:textAlignment w:val="baseline"/>
        <w:rPr>
          <w:rFonts w:eastAsia="Malgun Gothic"/>
          <w:i/>
          <w:sz w:val="18"/>
          <w:szCs w:val="18"/>
          <w:lang w:val="en-GB" w:eastAsia="x-none"/>
        </w:rPr>
      </w:pPr>
      <w:r w:rsidRPr="000F74AF">
        <w:rPr>
          <w:rFonts w:eastAsia="Malgun Gothic"/>
          <w:sz w:val="18"/>
          <w:szCs w:val="18"/>
          <w:lang w:val="en-GB" w:eastAsia="x-none"/>
        </w:rPr>
        <w:t>where</w:t>
      </w:r>
      <w:r w:rsidR="00A73605" w:rsidRPr="000F74AF">
        <w:rPr>
          <w:rFonts w:eastAsia="Batang"/>
          <w:noProof/>
          <w:position w:val="-12"/>
          <w:sz w:val="18"/>
          <w:szCs w:val="18"/>
          <w:lang w:val="en-GB" w:eastAsia="x-none"/>
        </w:rPr>
        <w:object w:dxaOrig="2520" w:dyaOrig="340" w14:anchorId="0401CFDC">
          <v:shape id="_x0000_i1032" type="#_x0000_t75" alt="" style="width:126.2pt;height:17.05pt;mso-width-percent:0;mso-height-percent:0;mso-width-percent:0;mso-height-percent:0" o:ole="">
            <v:imagedata r:id="rId68" o:title=""/>
          </v:shape>
          <o:OLEObject Type="Embed" ProgID="Equation.DSMT4" ShapeID="_x0000_i1032" DrawAspect="Content" ObjectID="_1800448523" r:id="rId69"/>
        </w:object>
      </w:r>
      <w:r w:rsidRPr="000F74AF">
        <w:rPr>
          <w:rFonts w:eastAsia="Malgun Gothic"/>
          <w:sz w:val="18"/>
          <w:szCs w:val="18"/>
          <w:lang w:val="en-GB" w:eastAsia="x-none"/>
        </w:rPr>
        <w:t xml:space="preserve">, </w:t>
      </w:r>
      <w:r w:rsidR="00A73605" w:rsidRPr="000F74AF">
        <w:rPr>
          <w:rFonts w:eastAsia="Batang"/>
          <w:noProof/>
          <w:position w:val="-10"/>
          <w:sz w:val="18"/>
          <w:szCs w:val="18"/>
          <w:lang w:val="en-GB" w:eastAsia="x-none"/>
        </w:rPr>
        <w:object w:dxaOrig="1359" w:dyaOrig="300" w14:anchorId="0B5C94A9">
          <v:shape id="_x0000_i1031" type="#_x0000_t75" alt="" style="width:67.9pt;height:15.95pt;mso-width-percent:0;mso-height-percent:0;mso-width-percent:0;mso-height-percent:0" o:ole="">
            <v:imagedata r:id="rId70" o:title=""/>
          </v:shape>
          <o:OLEObject Type="Embed" ProgID="Equation.DSMT4" ShapeID="_x0000_i1031" DrawAspect="Content" ObjectID="_1800448524" r:id="rId71"/>
        </w:object>
      </w:r>
    </w:p>
    <w:p w14:paraId="63F7B5AB" w14:textId="77777777" w:rsidR="000F74AF" w:rsidRPr="000F74AF" w:rsidRDefault="000F74AF" w:rsidP="000F74AF">
      <w:pPr>
        <w:widowControl w:val="0"/>
        <w:numPr>
          <w:ilvl w:val="2"/>
          <w:numId w:val="50"/>
        </w:numPr>
        <w:tabs>
          <w:tab w:val="left" w:pos="420"/>
        </w:tabs>
        <w:overflowPunct w:val="0"/>
        <w:autoSpaceDE w:val="0"/>
        <w:autoSpaceDN w:val="0"/>
        <w:adjustRightInd w:val="0"/>
        <w:ind w:right="202"/>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FFS the value of G, with G&gt;0. </w:t>
      </w:r>
    </w:p>
    <w:p w14:paraId="3101400E" w14:textId="77777777" w:rsidR="000F74AF" w:rsidRPr="000F74AF" w:rsidRDefault="000F74AF" w:rsidP="000F74AF">
      <w:pPr>
        <w:widowControl w:val="0"/>
        <w:numPr>
          <w:ilvl w:val="0"/>
          <w:numId w:val="50"/>
        </w:numPr>
        <w:tabs>
          <w:tab w:val="left" w:pos="420"/>
        </w:tabs>
        <w:overflowPunct w:val="0"/>
        <w:autoSpaceDE w:val="0"/>
        <w:autoSpaceDN w:val="0"/>
        <w:adjustRightInd w:val="0"/>
        <w:ind w:right="202"/>
        <w:contextualSpacing/>
        <w:jc w:val="both"/>
        <w:textAlignment w:val="baseline"/>
        <w:rPr>
          <w:rFonts w:eastAsia="Malgun Gothic"/>
          <w:noProof/>
          <w:sz w:val="18"/>
          <w:szCs w:val="18"/>
          <w:lang w:val="en-GB" w:eastAsia="x-none"/>
        </w:rPr>
      </w:pPr>
      <w:r w:rsidRPr="000F74AF">
        <w:rPr>
          <w:rFonts w:eastAsia="Batang"/>
          <w:sz w:val="18"/>
          <w:szCs w:val="18"/>
          <w:lang w:val="en-GB" w:eastAsia="x-none"/>
        </w:rPr>
        <w:t>FFS value(s) of root q and</w:t>
      </w:r>
      <w:r w:rsidRPr="000F74AF">
        <w:rPr>
          <w:rFonts w:eastAsia="Malgun Gothic"/>
          <w:sz w:val="18"/>
          <w:szCs w:val="18"/>
          <w:lang w:val="en-GB" w:eastAsia="x-none"/>
        </w:rPr>
        <w:t>/or</w:t>
      </w:r>
      <w:r w:rsidRPr="000F74AF">
        <w:rPr>
          <w:rFonts w:eastAsia="Batang"/>
          <w:sz w:val="18"/>
          <w:szCs w:val="18"/>
          <w:lang w:val="en-GB" w:eastAsia="x-none"/>
        </w:rPr>
        <w:t xml:space="preserve"> CS </w:t>
      </w:r>
      <w:r w:rsidR="00A73605" w:rsidRPr="000F74AF">
        <w:rPr>
          <w:rFonts w:eastAsia="Batang"/>
          <w:noProof/>
          <w:position w:val="-10"/>
          <w:sz w:val="18"/>
          <w:szCs w:val="18"/>
          <w:lang w:val="en-GB" w:eastAsia="x-none"/>
        </w:rPr>
        <w:object w:dxaOrig="260" w:dyaOrig="300" w14:anchorId="7C9AF978">
          <v:shape id="_x0000_i1030" type="#_x0000_t75" alt="" style="width:13pt;height:15.95pt;mso-width-percent:0;mso-height-percent:0;mso-width-percent:0;mso-height-percent:0" o:ole="">
            <v:imagedata r:id="rId32" o:title=""/>
          </v:shape>
          <o:OLEObject Type="Embed" ProgID="Equation.DSMT4" ShapeID="_x0000_i1030" DrawAspect="Content" ObjectID="_1800448525" r:id="rId72"/>
        </w:object>
      </w:r>
      <w:r w:rsidRPr="000F74AF">
        <w:rPr>
          <w:rFonts w:eastAsia="Malgun Gothic"/>
          <w:noProof/>
          <w:sz w:val="18"/>
          <w:szCs w:val="18"/>
          <w:lang w:val="en-GB" w:eastAsia="x-none"/>
        </w:rPr>
        <w:t xml:space="preserve"> for generating the candidate sequences if applied</w:t>
      </w:r>
    </w:p>
    <w:p w14:paraId="1803383F" w14:textId="77777777" w:rsidR="000F74AF" w:rsidRPr="000F74AF" w:rsidRDefault="000F74AF" w:rsidP="000F74AF">
      <w:pPr>
        <w:widowControl w:val="0"/>
        <w:numPr>
          <w:ilvl w:val="0"/>
          <w:numId w:val="50"/>
        </w:numPr>
        <w:tabs>
          <w:tab w:val="left" w:pos="420"/>
        </w:tabs>
        <w:overflowPunct w:val="0"/>
        <w:autoSpaceDE w:val="0"/>
        <w:autoSpaceDN w:val="0"/>
        <w:adjustRightInd w:val="0"/>
        <w:ind w:right="202"/>
        <w:contextualSpacing/>
        <w:jc w:val="both"/>
        <w:textAlignment w:val="baseline"/>
        <w:rPr>
          <w:rFonts w:eastAsia="Malgun Gothic"/>
          <w:sz w:val="18"/>
          <w:szCs w:val="18"/>
          <w:lang w:val="en-GB" w:eastAsia="x-none"/>
        </w:rPr>
      </w:pPr>
      <w:r w:rsidRPr="000F74AF">
        <w:rPr>
          <w:rFonts w:eastAsia="Malgun Gothic"/>
          <w:sz w:val="18"/>
          <w:szCs w:val="18"/>
          <w:lang w:val="en-GB" w:eastAsia="x-none"/>
        </w:rPr>
        <w:t>FFS on whether changes are needed to handle intra-/inter-cell interference</w:t>
      </w:r>
    </w:p>
    <w:p w14:paraId="4E919696" w14:textId="77777777" w:rsidR="000F74AF" w:rsidRPr="000F74AF" w:rsidRDefault="000F74AF" w:rsidP="000F74AF">
      <w:pPr>
        <w:widowControl w:val="0"/>
        <w:numPr>
          <w:ilvl w:val="0"/>
          <w:numId w:val="50"/>
        </w:numPr>
        <w:tabs>
          <w:tab w:val="left" w:pos="420"/>
        </w:tabs>
        <w:overflowPunct w:val="0"/>
        <w:autoSpaceDE w:val="0"/>
        <w:autoSpaceDN w:val="0"/>
        <w:adjustRightInd w:val="0"/>
        <w:ind w:right="202"/>
        <w:contextualSpacing/>
        <w:jc w:val="both"/>
        <w:textAlignment w:val="baseline"/>
        <w:rPr>
          <w:rFonts w:eastAsia="Malgun Gothic"/>
          <w:color w:val="FF0000"/>
          <w:sz w:val="18"/>
          <w:szCs w:val="18"/>
          <w:lang w:val="en-GB" w:eastAsia="x-none"/>
        </w:rPr>
      </w:pPr>
      <w:r w:rsidRPr="000F74AF">
        <w:rPr>
          <w:rFonts w:eastAsia="Malgun Gothic"/>
          <w:color w:val="FF0000"/>
          <w:sz w:val="18"/>
          <w:szCs w:val="18"/>
          <w:lang w:val="en-GB" w:eastAsia="x-none"/>
        </w:rPr>
        <w:t>Note: the overlaid OFDM sequence in time domain is based on potential modification to ZC sequence as listed above.</w:t>
      </w:r>
    </w:p>
    <w:p w14:paraId="424AE031" w14:textId="77777777" w:rsidR="000F74AF" w:rsidRPr="000F74AF" w:rsidRDefault="000F74AF" w:rsidP="000F74AF">
      <w:pPr>
        <w:widowControl w:val="0"/>
        <w:numPr>
          <w:ilvl w:val="1"/>
          <w:numId w:val="50"/>
        </w:numPr>
        <w:tabs>
          <w:tab w:val="left" w:pos="420"/>
        </w:tabs>
        <w:overflowPunct w:val="0"/>
        <w:autoSpaceDE w:val="0"/>
        <w:autoSpaceDN w:val="0"/>
        <w:adjustRightInd w:val="0"/>
        <w:ind w:right="202"/>
        <w:contextualSpacing/>
        <w:jc w:val="both"/>
        <w:textAlignment w:val="baseline"/>
        <w:rPr>
          <w:rFonts w:eastAsia="Malgun Gothic"/>
          <w:color w:val="FF0000"/>
          <w:sz w:val="18"/>
          <w:szCs w:val="18"/>
          <w:lang w:val="en-GB" w:eastAsia="x-none"/>
        </w:rPr>
      </w:pPr>
      <w:r w:rsidRPr="000F74AF">
        <w:rPr>
          <w:rFonts w:eastAsia="Malgun Gothic"/>
          <w:color w:val="FF0000"/>
          <w:sz w:val="18"/>
          <w:szCs w:val="18"/>
          <w:lang w:val="en-GB" w:eastAsia="x-none"/>
        </w:rPr>
        <w:t>Above overrides any previous RAN1 agreement / working assumption</w:t>
      </w:r>
    </w:p>
    <w:p w14:paraId="4D87A0A0" w14:textId="77777777" w:rsidR="000F74AF" w:rsidRPr="000F74AF" w:rsidRDefault="000F74AF" w:rsidP="000F74AF">
      <w:pPr>
        <w:ind w:right="202"/>
        <w:rPr>
          <w:rFonts w:eastAsia="Malgun Gothic"/>
          <w:color w:val="FF0000"/>
          <w:sz w:val="18"/>
          <w:szCs w:val="18"/>
          <w:lang w:val="en-GB"/>
        </w:rPr>
      </w:pPr>
    </w:p>
    <w:p w14:paraId="6729F862"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502AB4C5"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 xml:space="preserve">At least for M&gt;1, for the overlaid OFDM sequence in time domain, down-select the sequence length </w:t>
      </w:r>
      <w:r w:rsidRPr="000F74AF">
        <w:rPr>
          <w:rFonts w:eastAsia="Batang"/>
          <w:i/>
          <w:iCs/>
          <w:sz w:val="18"/>
          <w:szCs w:val="18"/>
          <w:lang w:val="en-GB" w:eastAsia="x-none"/>
        </w:rPr>
        <w:t>L</w:t>
      </w:r>
      <w:r w:rsidRPr="000F74AF">
        <w:rPr>
          <w:rFonts w:eastAsia="Batang"/>
          <w:i/>
          <w:iCs/>
          <w:sz w:val="18"/>
          <w:szCs w:val="18"/>
          <w:vertAlign w:val="subscript"/>
          <w:lang w:val="en-GB" w:eastAsia="x-none"/>
        </w:rPr>
        <w:t>ZC</w:t>
      </w:r>
      <w:r w:rsidRPr="000F74AF">
        <w:rPr>
          <w:rFonts w:eastAsia="Batang"/>
          <w:sz w:val="18"/>
          <w:szCs w:val="18"/>
          <w:lang w:val="en-GB" w:eastAsia="x-none"/>
        </w:rPr>
        <w:t xml:space="preserve"> from the following:</w:t>
      </w:r>
    </w:p>
    <w:p w14:paraId="1165DC5C" w14:textId="77777777" w:rsidR="000F74AF" w:rsidRPr="000F74AF" w:rsidRDefault="000F74AF" w:rsidP="000F74AF">
      <w:pPr>
        <w:widowControl w:val="0"/>
        <w:numPr>
          <w:ilvl w:val="0"/>
          <w:numId w:val="50"/>
        </w:numPr>
        <w:tabs>
          <w:tab w:val="left" w:pos="420"/>
        </w:tabs>
        <w:overflowPunct w:val="0"/>
        <w:autoSpaceDE w:val="0"/>
        <w:autoSpaceDN w:val="0"/>
        <w:adjustRightInd w:val="0"/>
        <w:ind w:right="200"/>
        <w:contextualSpacing/>
        <w:jc w:val="both"/>
        <w:textAlignment w:val="baseline"/>
        <w:rPr>
          <w:rFonts w:eastAsia="Batang"/>
          <w:sz w:val="18"/>
          <w:szCs w:val="18"/>
          <w:lang w:val="pt-PT" w:eastAsia="x-none"/>
        </w:rPr>
      </w:pPr>
      <w:r w:rsidRPr="000F74AF">
        <w:rPr>
          <w:rFonts w:eastAsia="Batang"/>
          <w:noProof/>
          <w:sz w:val="18"/>
          <w:szCs w:val="18"/>
          <w:lang w:val="en-GB" w:eastAsia="x-none"/>
        </w:rPr>
        <w:t>Alt1:</w:t>
      </w:r>
      <w:r w:rsidR="00A73605" w:rsidRPr="000F74AF">
        <w:rPr>
          <w:rFonts w:eastAsia="Batang"/>
          <w:noProof/>
          <w:position w:val="-10"/>
          <w:sz w:val="18"/>
          <w:szCs w:val="18"/>
          <w:lang w:val="en-GB" w:eastAsia="x-none"/>
        </w:rPr>
        <w:object w:dxaOrig="1040" w:dyaOrig="320" w14:anchorId="0A4E435A">
          <v:shape id="_x0000_i1029" type="#_x0000_t75" alt="" style="width:51.95pt;height:15.95pt;mso-width-percent:0;mso-height-percent:0;mso-width-percent:0;mso-height-percent:0" o:ole="">
            <v:imagedata r:id="rId73" o:title=""/>
          </v:shape>
          <o:OLEObject Type="Embed" ProgID="Equation.DSMT4" ShapeID="_x0000_i1029" DrawAspect="Content" ObjectID="_1800448526" r:id="rId74"/>
        </w:object>
      </w:r>
      <w:r w:rsidRPr="000F74AF">
        <w:rPr>
          <w:rFonts w:eastAsia="Batang"/>
          <w:sz w:val="18"/>
          <w:szCs w:val="18"/>
          <w:lang w:val="pt-PT" w:eastAsia="x-none"/>
        </w:rPr>
        <w:t xml:space="preserve">, </w:t>
      </w:r>
      <w:proofErr w:type="spellStart"/>
      <w:r w:rsidRPr="000F74AF">
        <w:rPr>
          <w:rFonts w:eastAsia="Batang"/>
          <w:sz w:val="18"/>
          <w:szCs w:val="18"/>
          <w:lang w:val="pt-PT" w:eastAsia="x-none"/>
        </w:rPr>
        <w:t>with</w:t>
      </w:r>
      <w:proofErr w:type="spellEnd"/>
      <w:r w:rsidRPr="000F74AF">
        <w:rPr>
          <w:rFonts w:eastAsia="Batang"/>
          <w:sz w:val="18"/>
          <w:szCs w:val="18"/>
          <w:lang w:val="pt-PT" w:eastAsia="x-none"/>
        </w:rPr>
        <w:t xml:space="preserve"> </w:t>
      </w:r>
      <w:r w:rsidR="00A73605" w:rsidRPr="000F74AF">
        <w:rPr>
          <w:rFonts w:eastAsia="Batang"/>
          <w:noProof/>
          <w:position w:val="-4"/>
          <w:sz w:val="18"/>
          <w:szCs w:val="18"/>
          <w:lang w:val="en-GB" w:eastAsia="x-none"/>
        </w:rPr>
        <w:object w:dxaOrig="960" w:dyaOrig="260" w14:anchorId="6C0B788C">
          <v:shape id="_x0000_i1028" type="#_x0000_t75" alt="" style="width:48.25pt;height:13pt;mso-width-percent:0;mso-height-percent:0;mso-width-percent:0;mso-height-percent:0" o:ole="">
            <v:imagedata r:id="rId75" o:title=""/>
          </v:shape>
          <o:OLEObject Type="Embed" ProgID="Equation.DSMT4" ShapeID="_x0000_i1028" DrawAspect="Content" ObjectID="_1800448527" r:id="rId76"/>
        </w:object>
      </w:r>
    </w:p>
    <w:p w14:paraId="0BC37364" w14:textId="77777777" w:rsidR="000F74AF" w:rsidRPr="000F74AF" w:rsidRDefault="000F74AF" w:rsidP="000F74AF">
      <w:pPr>
        <w:widowControl w:val="0"/>
        <w:numPr>
          <w:ilvl w:val="1"/>
          <w:numId w:val="50"/>
        </w:numPr>
        <w:tabs>
          <w:tab w:val="left" w:pos="420"/>
        </w:tabs>
        <w:overflowPunct w:val="0"/>
        <w:autoSpaceDE w:val="0"/>
        <w:autoSpaceDN w:val="0"/>
        <w:adjustRightInd w:val="0"/>
        <w:ind w:right="200"/>
        <w:contextualSpacing/>
        <w:jc w:val="both"/>
        <w:textAlignment w:val="baseline"/>
        <w:rPr>
          <w:rFonts w:eastAsia="Batang"/>
          <w:sz w:val="18"/>
          <w:szCs w:val="18"/>
          <w:lang w:val="en-GB" w:eastAsia="x-none"/>
        </w:rPr>
      </w:pPr>
      <w:r w:rsidRPr="000F74AF">
        <w:rPr>
          <w:rFonts w:eastAsia="Batang"/>
          <w:sz w:val="18"/>
          <w:szCs w:val="18"/>
          <w:lang w:val="en-GB" w:eastAsia="x-none"/>
        </w:rPr>
        <w:t xml:space="preserve">FFS how to map the generated overlaid OFDM sequence to the frequency domain </w:t>
      </w:r>
    </w:p>
    <w:p w14:paraId="642E7F1E" w14:textId="77777777" w:rsidR="000F74AF" w:rsidRPr="000F74AF" w:rsidRDefault="000F74AF" w:rsidP="000F74AF">
      <w:pPr>
        <w:widowControl w:val="0"/>
        <w:numPr>
          <w:ilvl w:val="0"/>
          <w:numId w:val="50"/>
        </w:numPr>
        <w:tabs>
          <w:tab w:val="left" w:pos="420"/>
        </w:tabs>
        <w:overflowPunct w:val="0"/>
        <w:autoSpaceDE w:val="0"/>
        <w:autoSpaceDN w:val="0"/>
        <w:adjustRightInd w:val="0"/>
        <w:ind w:right="200"/>
        <w:contextualSpacing/>
        <w:jc w:val="both"/>
        <w:textAlignment w:val="baseline"/>
        <w:rPr>
          <w:rFonts w:eastAsia="Batang"/>
          <w:sz w:val="18"/>
          <w:szCs w:val="18"/>
          <w:lang w:val="en-GB" w:eastAsia="x-none"/>
        </w:rPr>
      </w:pPr>
      <w:r w:rsidRPr="000F74AF">
        <w:rPr>
          <w:rFonts w:eastAsia="Batang"/>
          <w:noProof/>
          <w:sz w:val="18"/>
          <w:szCs w:val="18"/>
          <w:lang w:val="en-GB" w:eastAsia="x-none"/>
        </w:rPr>
        <w:t>Alt2:</w:t>
      </w:r>
      <w:r w:rsidR="00A73605" w:rsidRPr="000F74AF">
        <w:rPr>
          <w:rFonts w:eastAsia="Batang"/>
          <w:noProof/>
          <w:position w:val="-10"/>
          <w:sz w:val="18"/>
          <w:szCs w:val="18"/>
          <w:lang w:val="en-GB" w:eastAsia="x-none"/>
        </w:rPr>
        <w:object w:dxaOrig="1340" w:dyaOrig="300" w14:anchorId="7D8D20F6">
          <v:shape id="_x0000_i1027" type="#_x0000_t75" alt="" style="width:66.05pt;height:15.95pt;mso-width-percent:0;mso-height-percent:0;mso-width-percent:0;mso-height-percent:0" o:ole="">
            <v:imagedata r:id="rId77" o:title=""/>
          </v:shape>
          <o:OLEObject Type="Embed" ProgID="Equation.DSMT4" ShapeID="_x0000_i1027" DrawAspect="Content" ObjectID="_1800448528" r:id="rId78"/>
        </w:object>
      </w:r>
    </w:p>
    <w:p w14:paraId="66CFA027" w14:textId="77777777" w:rsidR="000F74AF" w:rsidRPr="000F74AF" w:rsidRDefault="000F74AF" w:rsidP="000F74AF">
      <w:pPr>
        <w:widowControl w:val="0"/>
        <w:numPr>
          <w:ilvl w:val="0"/>
          <w:numId w:val="50"/>
        </w:numPr>
        <w:tabs>
          <w:tab w:val="left" w:pos="420"/>
        </w:tabs>
        <w:overflowPunct w:val="0"/>
        <w:autoSpaceDE w:val="0"/>
        <w:autoSpaceDN w:val="0"/>
        <w:adjustRightInd w:val="0"/>
        <w:ind w:right="200"/>
        <w:contextualSpacing/>
        <w:jc w:val="both"/>
        <w:textAlignment w:val="baseline"/>
        <w:rPr>
          <w:rFonts w:eastAsia="Batang"/>
          <w:sz w:val="18"/>
          <w:szCs w:val="18"/>
          <w:lang w:val="en-GB" w:eastAsia="x-none"/>
        </w:rPr>
      </w:pPr>
      <w:r w:rsidRPr="000F74AF">
        <w:rPr>
          <w:rFonts w:eastAsia="Batang"/>
          <w:sz w:val="18"/>
          <w:szCs w:val="18"/>
          <w:lang w:val="en-GB" w:eastAsia="x-none"/>
        </w:rPr>
        <w:t>Note: X is the number of RBs of LP-WUS/LP-SS bandwidth (blanked guard RBs are not included)</w:t>
      </w:r>
    </w:p>
    <w:p w14:paraId="463FD47B" w14:textId="77777777" w:rsidR="000F74AF" w:rsidRPr="000F74AF" w:rsidRDefault="000F74AF" w:rsidP="000F74AF">
      <w:pPr>
        <w:rPr>
          <w:rFonts w:eastAsia="Batang"/>
          <w:sz w:val="18"/>
          <w:szCs w:val="18"/>
          <w:lang w:val="en-GB" w:eastAsia="x-none"/>
        </w:rPr>
      </w:pPr>
    </w:p>
    <w:p w14:paraId="19C74422"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0C8D90D7"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CS(s) and/or root(s) used for overlaid OFDM sequence in the time domain are derived from RRC signalling:</w:t>
      </w:r>
    </w:p>
    <w:p w14:paraId="2DFA3C55" w14:textId="77777777" w:rsidR="000F74AF" w:rsidRPr="000F74AF" w:rsidRDefault="000F74AF" w:rsidP="000F74AF">
      <w:pPr>
        <w:widowControl w:val="0"/>
        <w:numPr>
          <w:ilvl w:val="0"/>
          <w:numId w:val="50"/>
        </w:numPr>
        <w:tabs>
          <w:tab w:val="left" w:pos="420"/>
        </w:tabs>
        <w:overflowPunct w:val="0"/>
        <w:autoSpaceDE w:val="0"/>
        <w:autoSpaceDN w:val="0"/>
        <w:adjustRightInd w:val="0"/>
        <w:ind w:right="200"/>
        <w:contextualSpacing/>
        <w:jc w:val="both"/>
        <w:textAlignment w:val="baseline"/>
        <w:rPr>
          <w:rFonts w:eastAsia="Batang"/>
          <w:noProof/>
          <w:sz w:val="18"/>
          <w:szCs w:val="18"/>
          <w:lang w:val="en-GB" w:eastAsia="x-none"/>
        </w:rPr>
      </w:pPr>
      <w:r w:rsidRPr="000F74AF">
        <w:rPr>
          <w:rFonts w:eastAsia="Batang"/>
          <w:noProof/>
          <w:sz w:val="18"/>
          <w:szCs w:val="18"/>
          <w:lang w:val="en-GB" w:eastAsia="x-none"/>
        </w:rPr>
        <w:t>FFS: the set of values of CS and root for configuration</w:t>
      </w:r>
    </w:p>
    <w:p w14:paraId="73E95381" w14:textId="77777777" w:rsidR="000F74AF" w:rsidRPr="000F74AF" w:rsidRDefault="000F74AF" w:rsidP="000F74AF">
      <w:pPr>
        <w:widowControl w:val="0"/>
        <w:numPr>
          <w:ilvl w:val="0"/>
          <w:numId w:val="50"/>
        </w:numPr>
        <w:tabs>
          <w:tab w:val="left" w:pos="420"/>
        </w:tabs>
        <w:overflowPunct w:val="0"/>
        <w:autoSpaceDE w:val="0"/>
        <w:autoSpaceDN w:val="0"/>
        <w:adjustRightInd w:val="0"/>
        <w:ind w:right="200"/>
        <w:contextualSpacing/>
        <w:jc w:val="both"/>
        <w:textAlignment w:val="baseline"/>
        <w:rPr>
          <w:rFonts w:eastAsia="Batang"/>
          <w:noProof/>
          <w:sz w:val="18"/>
          <w:szCs w:val="18"/>
          <w:lang w:val="en-GB" w:eastAsia="x-none"/>
        </w:rPr>
      </w:pPr>
      <w:r w:rsidRPr="000F74AF">
        <w:rPr>
          <w:rFonts w:eastAsia="Batang"/>
          <w:noProof/>
          <w:sz w:val="18"/>
          <w:szCs w:val="18"/>
          <w:lang w:val="en-GB" w:eastAsia="x-none"/>
        </w:rPr>
        <w:t>FFS: details of the RRC signaling</w:t>
      </w:r>
    </w:p>
    <w:p w14:paraId="593578C4"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noProof/>
          <w:sz w:val="18"/>
          <w:szCs w:val="18"/>
          <w:lang w:val="en-GB" w:eastAsia="en-US"/>
        </w:rPr>
      </w:pPr>
    </w:p>
    <w:p w14:paraId="7366EF9C"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4F032FE7"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noProof/>
          <w:sz w:val="18"/>
          <w:szCs w:val="18"/>
          <w:lang w:val="en-GB" w:eastAsia="en-US"/>
        </w:rPr>
      </w:pPr>
      <w:r w:rsidRPr="000F74AF">
        <w:rPr>
          <w:rFonts w:eastAsia="Batang"/>
          <w:noProof/>
          <w:sz w:val="18"/>
          <w:szCs w:val="18"/>
          <w:lang w:val="en-GB" w:eastAsia="en-US"/>
        </w:rPr>
        <w:t>For the length L of LP-SS binary sequence, limit the selection to the following:</w:t>
      </w:r>
    </w:p>
    <w:p w14:paraId="485190E7" w14:textId="77777777" w:rsidR="000F74AF" w:rsidRPr="000F74AF" w:rsidRDefault="000F74AF" w:rsidP="000F74AF">
      <w:pPr>
        <w:numPr>
          <w:ilvl w:val="0"/>
          <w:numId w:val="50"/>
        </w:numPr>
        <w:jc w:val="both"/>
        <w:rPr>
          <w:rFonts w:eastAsia="Microsoft YaHei"/>
          <w:bCs/>
          <w:iCs/>
          <w:color w:val="000000"/>
          <w:sz w:val="18"/>
          <w:szCs w:val="18"/>
          <w:lang w:val="en-GB"/>
        </w:rPr>
      </w:pPr>
      <w:r w:rsidRPr="000F74AF">
        <w:rPr>
          <w:rFonts w:eastAsia="Microsoft YaHei"/>
          <w:bCs/>
          <w:iCs/>
          <w:color w:val="000000"/>
          <w:sz w:val="18"/>
          <w:szCs w:val="18"/>
          <w:lang w:val="en-GB"/>
        </w:rPr>
        <w:t>M=1, L= {4, 6, 8}</w:t>
      </w:r>
    </w:p>
    <w:p w14:paraId="7C30BB8A" w14:textId="77777777" w:rsidR="000F74AF" w:rsidRPr="000F74AF" w:rsidRDefault="000F74AF" w:rsidP="000F74AF">
      <w:pPr>
        <w:numPr>
          <w:ilvl w:val="0"/>
          <w:numId w:val="50"/>
        </w:numPr>
        <w:jc w:val="both"/>
        <w:rPr>
          <w:rFonts w:eastAsia="Microsoft YaHei"/>
          <w:bCs/>
          <w:iCs/>
          <w:color w:val="000000"/>
          <w:sz w:val="18"/>
          <w:szCs w:val="18"/>
          <w:lang w:val="en-GB"/>
        </w:rPr>
      </w:pPr>
      <w:r w:rsidRPr="000F74AF">
        <w:rPr>
          <w:rFonts w:eastAsia="Microsoft YaHei"/>
          <w:bCs/>
          <w:iCs/>
          <w:color w:val="000000"/>
          <w:sz w:val="18"/>
          <w:szCs w:val="18"/>
          <w:lang w:val="en-GB"/>
        </w:rPr>
        <w:t>M=2, L= {8, 12, 16}</w:t>
      </w:r>
    </w:p>
    <w:p w14:paraId="7497A43A" w14:textId="77777777" w:rsidR="000F74AF" w:rsidRPr="000F74AF" w:rsidRDefault="000F74AF" w:rsidP="000F74AF">
      <w:pPr>
        <w:numPr>
          <w:ilvl w:val="0"/>
          <w:numId w:val="50"/>
        </w:numPr>
        <w:jc w:val="both"/>
        <w:rPr>
          <w:rFonts w:eastAsia="Microsoft YaHei"/>
          <w:bCs/>
          <w:iCs/>
          <w:color w:val="000000"/>
          <w:sz w:val="18"/>
          <w:szCs w:val="18"/>
          <w:lang w:val="en-GB"/>
        </w:rPr>
      </w:pPr>
      <w:r w:rsidRPr="000F74AF">
        <w:rPr>
          <w:rFonts w:eastAsia="Microsoft YaHei"/>
          <w:bCs/>
          <w:iCs/>
          <w:color w:val="000000"/>
          <w:sz w:val="18"/>
          <w:szCs w:val="18"/>
          <w:lang w:val="en-GB"/>
        </w:rPr>
        <w:t>M=4, L= {16, 32}</w:t>
      </w:r>
    </w:p>
    <w:p w14:paraId="78843216" w14:textId="77777777" w:rsidR="000F74AF" w:rsidRPr="000F74AF" w:rsidRDefault="000F74AF" w:rsidP="000F74AF">
      <w:pPr>
        <w:rPr>
          <w:rFonts w:eastAsia="Batang"/>
          <w:sz w:val="18"/>
          <w:szCs w:val="18"/>
          <w:lang w:eastAsia="x-none"/>
        </w:rPr>
      </w:pPr>
    </w:p>
    <w:p w14:paraId="0282814A"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63A69AC5" w14:textId="77777777" w:rsidR="000F74AF" w:rsidRPr="000F74AF" w:rsidRDefault="000F74AF" w:rsidP="000F74AF">
      <w:pPr>
        <w:rPr>
          <w:rFonts w:eastAsia="Batang"/>
          <w:sz w:val="18"/>
          <w:szCs w:val="18"/>
          <w:lang w:eastAsia="x-none"/>
        </w:rPr>
      </w:pPr>
      <w:r w:rsidRPr="000F74AF">
        <w:rPr>
          <w:rFonts w:eastAsia="Batang"/>
          <w:sz w:val="18"/>
          <w:szCs w:val="18"/>
          <w:lang w:eastAsia="x-none"/>
        </w:rPr>
        <w:t>To compare LP-SS binary sequence performance, cross-correlation is deprioritized over sync accuracy, i.e., cross-correlation within a set of 4 sequences is further compared for different sets of sequences with similar sync accuracy.</w:t>
      </w:r>
    </w:p>
    <w:p w14:paraId="156036A2" w14:textId="77777777" w:rsidR="000F74AF" w:rsidRPr="000F74AF" w:rsidRDefault="000F74AF" w:rsidP="000F74AF">
      <w:pPr>
        <w:rPr>
          <w:rFonts w:eastAsia="Batang"/>
          <w:sz w:val="18"/>
          <w:szCs w:val="18"/>
          <w:lang w:val="en-GB" w:eastAsia="x-none"/>
        </w:rPr>
      </w:pPr>
    </w:p>
    <w:p w14:paraId="271C9B40" w14:textId="77777777" w:rsidR="000F74AF" w:rsidRPr="000F74AF" w:rsidRDefault="000F74AF" w:rsidP="000F74AF">
      <w:pPr>
        <w:shd w:val="clear" w:color="auto" w:fill="FFFFFF"/>
        <w:snapToGrid w:val="0"/>
        <w:rPr>
          <w:rFonts w:eastAsia="SimSun"/>
          <w:color w:val="000000"/>
          <w:sz w:val="18"/>
          <w:szCs w:val="18"/>
          <w:lang w:val="en-GB" w:eastAsia="en-US"/>
        </w:rPr>
      </w:pPr>
      <w:r w:rsidRPr="000F74AF">
        <w:rPr>
          <w:rFonts w:eastAsia="SimSun"/>
          <w:b/>
          <w:bCs/>
          <w:iCs/>
          <w:color w:val="000000"/>
          <w:sz w:val="18"/>
          <w:szCs w:val="18"/>
          <w:highlight w:val="green"/>
          <w:lang w:val="en-GB" w:eastAsia="en-US"/>
        </w:rPr>
        <w:t>Agreement</w:t>
      </w:r>
    </w:p>
    <w:p w14:paraId="0F7CBB26"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For the M value for LP-WUS and LP-SS, down-select one alternative from the following in RAN1#120:</w:t>
      </w:r>
    </w:p>
    <w:p w14:paraId="3F244C90" w14:textId="77777777" w:rsidR="000F74AF" w:rsidRPr="000F74AF" w:rsidRDefault="000F74AF" w:rsidP="000F74AF">
      <w:pPr>
        <w:numPr>
          <w:ilvl w:val="0"/>
          <w:numId w:val="50"/>
        </w:numPr>
        <w:jc w:val="both"/>
        <w:rPr>
          <w:rFonts w:eastAsia="Microsoft YaHei"/>
          <w:bCs/>
          <w:iCs/>
          <w:color w:val="000000"/>
          <w:sz w:val="18"/>
          <w:szCs w:val="18"/>
          <w:lang w:val="en-GB"/>
        </w:rPr>
      </w:pPr>
      <w:r w:rsidRPr="000F74AF">
        <w:rPr>
          <w:rFonts w:eastAsia="Microsoft YaHei"/>
          <w:bCs/>
          <w:iCs/>
          <w:color w:val="000000"/>
          <w:sz w:val="18"/>
          <w:szCs w:val="18"/>
          <w:lang w:val="en-GB"/>
        </w:rPr>
        <w:t>Alt1: The M values for LP-WUS and LP-SS are always same.</w:t>
      </w:r>
    </w:p>
    <w:p w14:paraId="6E9A0D25" w14:textId="77777777" w:rsidR="000F74AF" w:rsidRPr="000F74AF" w:rsidRDefault="000F74AF" w:rsidP="000F74AF">
      <w:pPr>
        <w:numPr>
          <w:ilvl w:val="0"/>
          <w:numId w:val="50"/>
        </w:numPr>
        <w:jc w:val="both"/>
        <w:rPr>
          <w:rFonts w:eastAsia="Microsoft YaHei"/>
          <w:bCs/>
          <w:iCs/>
          <w:color w:val="000000"/>
          <w:sz w:val="18"/>
          <w:szCs w:val="18"/>
          <w:lang w:val="en-GB"/>
        </w:rPr>
      </w:pPr>
      <w:r w:rsidRPr="000F74AF">
        <w:rPr>
          <w:rFonts w:eastAsia="Microsoft YaHei"/>
          <w:bCs/>
          <w:iCs/>
          <w:color w:val="000000"/>
          <w:sz w:val="18"/>
          <w:szCs w:val="18"/>
          <w:lang w:val="en-GB"/>
        </w:rPr>
        <w:t>Alt2: The M values for LP-WUS and LP-SS can be configured to be same or different. M value for LP-WUS cannot be larger than that of LP-SS.</w:t>
      </w:r>
    </w:p>
    <w:p w14:paraId="26F746AB" w14:textId="77777777" w:rsidR="000F74AF" w:rsidRPr="000F74AF" w:rsidRDefault="000F74AF" w:rsidP="000F74AF">
      <w:pPr>
        <w:numPr>
          <w:ilvl w:val="0"/>
          <w:numId w:val="50"/>
        </w:numPr>
        <w:jc w:val="both"/>
        <w:rPr>
          <w:rFonts w:eastAsia="Microsoft YaHei"/>
          <w:bCs/>
          <w:iCs/>
          <w:color w:val="000000"/>
          <w:sz w:val="18"/>
          <w:szCs w:val="18"/>
          <w:lang w:val="en-GB"/>
        </w:rPr>
      </w:pPr>
      <w:r w:rsidRPr="000F74AF">
        <w:rPr>
          <w:rFonts w:eastAsia="Microsoft YaHei"/>
          <w:bCs/>
          <w:iCs/>
          <w:color w:val="000000"/>
          <w:sz w:val="18"/>
          <w:szCs w:val="18"/>
          <w:lang w:val="en-GB"/>
        </w:rPr>
        <w:t xml:space="preserve">Alt3: The M values for LP-WUS and LP-SS can be configured to be same or different. </w:t>
      </w:r>
    </w:p>
    <w:p w14:paraId="775EDC1E" w14:textId="77777777" w:rsidR="000F74AF" w:rsidRPr="000F74AF" w:rsidRDefault="000F74AF" w:rsidP="000F74AF">
      <w:pPr>
        <w:rPr>
          <w:rFonts w:eastAsia="Batang"/>
          <w:sz w:val="18"/>
          <w:szCs w:val="18"/>
          <w:lang w:val="en-GB" w:eastAsia="x-none"/>
        </w:rPr>
      </w:pPr>
    </w:p>
    <w:p w14:paraId="7EE8735D" w14:textId="77777777" w:rsidR="000F74AF" w:rsidRPr="000F74AF" w:rsidRDefault="000F74AF" w:rsidP="000F74AF">
      <w:pPr>
        <w:ind w:right="200"/>
        <w:rPr>
          <w:rFonts w:eastAsia="Batang"/>
          <w:b/>
          <w:bCs/>
          <w:sz w:val="18"/>
          <w:szCs w:val="18"/>
          <w:lang w:val="en-GB" w:eastAsia="en-US" w:bidi="ar"/>
        </w:rPr>
      </w:pPr>
      <w:r w:rsidRPr="000F74AF">
        <w:rPr>
          <w:rFonts w:eastAsia="Batang"/>
          <w:b/>
          <w:bCs/>
          <w:sz w:val="18"/>
          <w:szCs w:val="18"/>
          <w:highlight w:val="green"/>
          <w:lang w:val="en-GB" w:eastAsia="en-US" w:bidi="ar"/>
        </w:rPr>
        <w:t>Agreement</w:t>
      </w:r>
    </w:p>
    <w:p w14:paraId="369EBC3C" w14:textId="77777777" w:rsidR="000F74AF" w:rsidRPr="000F74AF" w:rsidRDefault="000F74AF" w:rsidP="000F74AF">
      <w:pPr>
        <w:rPr>
          <w:rFonts w:eastAsia="Batang"/>
          <w:sz w:val="18"/>
          <w:szCs w:val="18"/>
          <w:lang w:val="en-GB" w:eastAsia="x-none"/>
        </w:rPr>
      </w:pPr>
      <w:r w:rsidRPr="000F74AF">
        <w:rPr>
          <w:rFonts w:eastAsia="Batang"/>
          <w:sz w:val="18"/>
          <w:szCs w:val="18"/>
          <w:lang w:val="en-GB" w:eastAsia="x-none"/>
        </w:rPr>
        <w:t>Regarding the maximum number of candidates overlaid sequences to carry LP-WUS information per OOK ON chip for one cell:</w:t>
      </w:r>
    </w:p>
    <w:p w14:paraId="02A8109C" w14:textId="77777777" w:rsidR="000F74AF" w:rsidRPr="000F74AF" w:rsidRDefault="000F74AF" w:rsidP="000F74AF">
      <w:pPr>
        <w:widowControl w:val="0"/>
        <w:numPr>
          <w:ilvl w:val="0"/>
          <w:numId w:val="43"/>
        </w:numPr>
        <w:tabs>
          <w:tab w:val="left" w:pos="420"/>
        </w:tabs>
        <w:overflowPunct w:val="0"/>
        <w:autoSpaceDE w:val="0"/>
        <w:autoSpaceDN w:val="0"/>
        <w:adjustRightInd w:val="0"/>
        <w:ind w:left="200" w:right="200" w:firstLine="200"/>
        <w:contextualSpacing/>
        <w:textAlignment w:val="baseline"/>
        <w:rPr>
          <w:rFonts w:eastAsia="Malgun Gothic"/>
          <w:sz w:val="18"/>
          <w:szCs w:val="22"/>
          <w:lang w:val="en-GB" w:eastAsia="x-none"/>
        </w:rPr>
      </w:pPr>
      <w:r w:rsidRPr="000F74AF">
        <w:rPr>
          <w:rFonts w:eastAsia="Malgun Gothic"/>
          <w:sz w:val="18"/>
          <w:szCs w:val="22"/>
          <w:lang w:val="en-GB" w:eastAsia="x-none"/>
        </w:rPr>
        <w:t>support maximum 4 candidates overlaid sequences for M=4</w:t>
      </w:r>
    </w:p>
    <w:p w14:paraId="0491D6BD" w14:textId="77777777" w:rsidR="000F74AF" w:rsidRPr="000F74AF" w:rsidRDefault="000F74AF" w:rsidP="000F74AF">
      <w:pPr>
        <w:rPr>
          <w:rFonts w:eastAsia="Batang"/>
          <w:sz w:val="18"/>
          <w:szCs w:val="22"/>
          <w:lang w:val="en-GB" w:eastAsia="x-none"/>
        </w:rPr>
      </w:pPr>
    </w:p>
    <w:p w14:paraId="69E7CEA0" w14:textId="77777777" w:rsidR="000F74AF" w:rsidRPr="000F74AF" w:rsidRDefault="000F74AF" w:rsidP="000F74AF">
      <w:pPr>
        <w:rPr>
          <w:rFonts w:eastAsia="Batang"/>
          <w:b/>
          <w:bCs/>
          <w:sz w:val="18"/>
          <w:szCs w:val="22"/>
          <w:lang w:val="en-GB" w:eastAsia="x-none"/>
        </w:rPr>
      </w:pPr>
      <w:r w:rsidRPr="000F74AF">
        <w:rPr>
          <w:rFonts w:eastAsia="Batang"/>
          <w:b/>
          <w:bCs/>
          <w:sz w:val="18"/>
          <w:szCs w:val="22"/>
          <w:lang w:val="en-GB" w:eastAsia="x-none"/>
        </w:rPr>
        <w:t>For future meetings:</w:t>
      </w:r>
    </w:p>
    <w:p w14:paraId="7CEEC947"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Companies are encouraged to consider [H][FL4] Proposal 3.3-1 in R1-2410838</w:t>
      </w:r>
    </w:p>
    <w:p w14:paraId="6FAC9656" w14:textId="77777777" w:rsidR="000F74AF" w:rsidRPr="000F74AF" w:rsidRDefault="000F74AF" w:rsidP="000F74AF">
      <w:pPr>
        <w:rPr>
          <w:rFonts w:eastAsia="Batang"/>
          <w:sz w:val="18"/>
          <w:szCs w:val="22"/>
          <w:lang w:val="en-GB" w:eastAsia="x-none"/>
        </w:rPr>
      </w:pPr>
    </w:p>
    <w:p w14:paraId="4B105083" w14:textId="77777777" w:rsidR="000F74AF" w:rsidRPr="000F74AF" w:rsidRDefault="000F74AF" w:rsidP="000F74AF">
      <w:pPr>
        <w:ind w:right="200"/>
        <w:rPr>
          <w:rFonts w:eastAsia="Batang"/>
          <w:b/>
          <w:bCs/>
          <w:sz w:val="18"/>
          <w:szCs w:val="18"/>
          <w:lang w:val="en-GB" w:eastAsia="en-US" w:bidi="ar"/>
        </w:rPr>
      </w:pPr>
      <w:r w:rsidRPr="000F74AF">
        <w:rPr>
          <w:rFonts w:eastAsia="Batang"/>
          <w:b/>
          <w:bCs/>
          <w:sz w:val="18"/>
          <w:szCs w:val="18"/>
          <w:highlight w:val="green"/>
          <w:lang w:val="en-GB" w:eastAsia="en-US" w:bidi="ar"/>
        </w:rPr>
        <w:t>Agreement</w:t>
      </w:r>
    </w:p>
    <w:p w14:paraId="4BED8163"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 xml:space="preserve">Regarding whether to support additional sync signal to LP-SS, down-selection from the following: </w:t>
      </w:r>
    </w:p>
    <w:p w14:paraId="71899DF6" w14:textId="77777777" w:rsidR="000F74AF" w:rsidRPr="000F74AF" w:rsidRDefault="000F74AF" w:rsidP="000F74AF">
      <w:pPr>
        <w:widowControl w:val="0"/>
        <w:numPr>
          <w:ilvl w:val="0"/>
          <w:numId w:val="50"/>
        </w:numPr>
        <w:tabs>
          <w:tab w:val="left" w:pos="420"/>
        </w:tabs>
        <w:overflowPunct w:val="0"/>
        <w:autoSpaceDE w:val="0"/>
        <w:autoSpaceDN w:val="0"/>
        <w:adjustRightInd w:val="0"/>
        <w:contextualSpacing/>
        <w:jc w:val="both"/>
        <w:textAlignment w:val="baseline"/>
        <w:rPr>
          <w:rFonts w:eastAsia="Batang"/>
          <w:bCs/>
          <w:iCs/>
          <w:sz w:val="18"/>
          <w:szCs w:val="22"/>
          <w:lang w:eastAsia="x-none"/>
        </w:rPr>
      </w:pPr>
      <w:r w:rsidRPr="000F74AF">
        <w:rPr>
          <w:rFonts w:eastAsia="Batang"/>
          <w:sz w:val="18"/>
          <w:szCs w:val="22"/>
          <w:lang w:val="en-GB" w:eastAsia="x-none"/>
        </w:rPr>
        <w:t xml:space="preserve">Option 1A: No additional sync signal, </w:t>
      </w:r>
      <w:r w:rsidRPr="000F74AF">
        <w:rPr>
          <w:rFonts w:eastAsia="Batang"/>
          <w:sz w:val="18"/>
          <w:szCs w:val="22"/>
          <w:lang w:eastAsia="x-none"/>
        </w:rPr>
        <w:t>LP-SS periodicity =320ms</w:t>
      </w:r>
    </w:p>
    <w:p w14:paraId="477DCEE4" w14:textId="77777777" w:rsidR="000F74AF" w:rsidRPr="000F74AF" w:rsidRDefault="000F74AF" w:rsidP="000F74AF">
      <w:pPr>
        <w:widowControl w:val="0"/>
        <w:numPr>
          <w:ilvl w:val="1"/>
          <w:numId w:val="50"/>
        </w:numPr>
        <w:tabs>
          <w:tab w:val="left" w:pos="420"/>
        </w:tabs>
        <w:overflowPunct w:val="0"/>
        <w:autoSpaceDE w:val="0"/>
        <w:autoSpaceDN w:val="0"/>
        <w:adjustRightInd w:val="0"/>
        <w:contextualSpacing/>
        <w:jc w:val="both"/>
        <w:textAlignment w:val="baseline"/>
        <w:rPr>
          <w:rFonts w:eastAsia="Batang"/>
          <w:bCs/>
          <w:iCs/>
          <w:sz w:val="18"/>
          <w:szCs w:val="22"/>
          <w:lang w:val="en-GB" w:eastAsia="x-none"/>
        </w:rPr>
      </w:pPr>
      <w:r w:rsidRPr="000F74AF">
        <w:rPr>
          <w:rFonts w:eastAsia="Batang"/>
          <w:sz w:val="18"/>
          <w:szCs w:val="22"/>
          <w:lang w:val="en-GB" w:eastAsia="x-none"/>
        </w:rPr>
        <w:t>Additionally support at least one of [80ms,160ms]</w:t>
      </w:r>
    </w:p>
    <w:p w14:paraId="4076E9A7" w14:textId="77777777" w:rsidR="000F74AF" w:rsidRPr="000F74AF" w:rsidRDefault="000F74AF" w:rsidP="000F74AF">
      <w:pPr>
        <w:widowControl w:val="0"/>
        <w:numPr>
          <w:ilvl w:val="2"/>
          <w:numId w:val="50"/>
        </w:numPr>
        <w:tabs>
          <w:tab w:val="left" w:pos="420"/>
        </w:tabs>
        <w:overflowPunct w:val="0"/>
        <w:autoSpaceDE w:val="0"/>
        <w:autoSpaceDN w:val="0"/>
        <w:adjustRightInd w:val="0"/>
        <w:ind w:right="200"/>
        <w:contextualSpacing/>
        <w:jc w:val="both"/>
        <w:textAlignment w:val="baseline"/>
        <w:rPr>
          <w:rFonts w:eastAsia="Batang"/>
          <w:bCs/>
          <w:iCs/>
          <w:sz w:val="18"/>
          <w:szCs w:val="22"/>
          <w:lang w:val="en-GB" w:eastAsia="x-none"/>
        </w:rPr>
      </w:pPr>
      <w:r w:rsidRPr="000F74AF">
        <w:rPr>
          <w:rFonts w:eastAsia="Batang"/>
          <w:sz w:val="18"/>
          <w:szCs w:val="22"/>
          <w:lang w:val="en-GB" w:eastAsia="x-none"/>
        </w:rPr>
        <w:t>FFS: whether different values can be applicable for different M values</w:t>
      </w:r>
    </w:p>
    <w:p w14:paraId="2CEE89EE" w14:textId="77777777" w:rsidR="000F74AF" w:rsidRPr="000F74AF" w:rsidRDefault="000F74AF" w:rsidP="000F74AF">
      <w:pPr>
        <w:widowControl w:val="0"/>
        <w:numPr>
          <w:ilvl w:val="0"/>
          <w:numId w:val="50"/>
        </w:numPr>
        <w:tabs>
          <w:tab w:val="left" w:pos="420"/>
        </w:tabs>
        <w:overflowPunct w:val="0"/>
        <w:autoSpaceDE w:val="0"/>
        <w:autoSpaceDN w:val="0"/>
        <w:adjustRightInd w:val="0"/>
        <w:contextualSpacing/>
        <w:jc w:val="both"/>
        <w:textAlignment w:val="baseline"/>
        <w:rPr>
          <w:rFonts w:eastAsia="Batang"/>
          <w:bCs/>
          <w:iCs/>
          <w:sz w:val="18"/>
          <w:szCs w:val="22"/>
          <w:lang w:eastAsia="x-none"/>
        </w:rPr>
      </w:pPr>
      <w:r w:rsidRPr="000F74AF">
        <w:rPr>
          <w:rFonts w:eastAsia="Batang"/>
          <w:sz w:val="18"/>
          <w:szCs w:val="22"/>
          <w:lang w:val="en-GB" w:eastAsia="x-none"/>
        </w:rPr>
        <w:t xml:space="preserve">Option 1B: No additional sync signal, </w:t>
      </w:r>
      <w:r w:rsidRPr="000F74AF">
        <w:rPr>
          <w:rFonts w:eastAsia="Batang"/>
          <w:sz w:val="18"/>
          <w:szCs w:val="22"/>
          <w:lang w:eastAsia="x-none"/>
        </w:rPr>
        <w:t>LP-SS periodicity =320ms</w:t>
      </w:r>
    </w:p>
    <w:p w14:paraId="562E3644" w14:textId="77777777" w:rsidR="000F74AF" w:rsidRPr="000F74AF" w:rsidRDefault="000F74AF" w:rsidP="000F74AF">
      <w:pPr>
        <w:widowControl w:val="0"/>
        <w:numPr>
          <w:ilvl w:val="1"/>
          <w:numId w:val="50"/>
        </w:numPr>
        <w:tabs>
          <w:tab w:val="left" w:pos="420"/>
        </w:tabs>
        <w:overflowPunct w:val="0"/>
        <w:autoSpaceDE w:val="0"/>
        <w:autoSpaceDN w:val="0"/>
        <w:adjustRightInd w:val="0"/>
        <w:contextualSpacing/>
        <w:jc w:val="both"/>
        <w:textAlignment w:val="baseline"/>
        <w:rPr>
          <w:rFonts w:eastAsia="Batang"/>
          <w:bCs/>
          <w:iCs/>
          <w:sz w:val="18"/>
          <w:szCs w:val="22"/>
          <w:lang w:eastAsia="x-none"/>
        </w:rPr>
      </w:pPr>
      <w:r w:rsidRPr="000F74AF">
        <w:rPr>
          <w:rFonts w:eastAsia="Batang"/>
          <w:sz w:val="18"/>
          <w:szCs w:val="22"/>
          <w:lang w:eastAsia="x-none"/>
        </w:rPr>
        <w:t>No additional support of other periodicities</w:t>
      </w:r>
    </w:p>
    <w:p w14:paraId="45E4C17E" w14:textId="77777777" w:rsidR="000F74AF" w:rsidRPr="000F74AF" w:rsidRDefault="000F74AF" w:rsidP="000F74AF">
      <w:pPr>
        <w:numPr>
          <w:ilvl w:val="0"/>
          <w:numId w:val="50"/>
        </w:numPr>
        <w:overflowPunct w:val="0"/>
        <w:autoSpaceDE w:val="0"/>
        <w:autoSpaceDN w:val="0"/>
        <w:adjustRightInd w:val="0"/>
        <w:contextualSpacing/>
        <w:jc w:val="both"/>
        <w:textAlignment w:val="baseline"/>
        <w:rPr>
          <w:rFonts w:eastAsia="Microsoft YaHei"/>
          <w:bCs/>
          <w:iCs/>
          <w:sz w:val="18"/>
          <w:szCs w:val="18"/>
          <w:lang w:val="en-GB"/>
        </w:rPr>
      </w:pPr>
      <w:r w:rsidRPr="000F74AF">
        <w:rPr>
          <w:rFonts w:eastAsia="Microsoft YaHei"/>
          <w:bCs/>
          <w:iCs/>
          <w:sz w:val="18"/>
          <w:szCs w:val="18"/>
          <w:lang w:val="en-GB"/>
        </w:rPr>
        <w:t>Option 2: With additional sync signal, LP-SS periodicity =320ms</w:t>
      </w:r>
    </w:p>
    <w:p w14:paraId="73DFE319" w14:textId="77777777" w:rsidR="000F74AF" w:rsidRPr="000F74AF" w:rsidRDefault="000F74AF" w:rsidP="000F74AF">
      <w:pPr>
        <w:widowControl w:val="0"/>
        <w:numPr>
          <w:ilvl w:val="1"/>
          <w:numId w:val="50"/>
        </w:numPr>
        <w:tabs>
          <w:tab w:val="left" w:pos="420"/>
        </w:tabs>
        <w:overflowPunct w:val="0"/>
        <w:autoSpaceDE w:val="0"/>
        <w:autoSpaceDN w:val="0"/>
        <w:adjustRightInd w:val="0"/>
        <w:contextualSpacing/>
        <w:jc w:val="both"/>
        <w:textAlignment w:val="baseline"/>
        <w:rPr>
          <w:rFonts w:eastAsia="Batang"/>
          <w:sz w:val="18"/>
          <w:szCs w:val="22"/>
          <w:lang w:eastAsia="x-none"/>
        </w:rPr>
      </w:pPr>
      <w:r w:rsidRPr="000F74AF">
        <w:rPr>
          <w:rFonts w:eastAsia="Batang"/>
          <w:sz w:val="18"/>
          <w:szCs w:val="22"/>
          <w:lang w:eastAsia="x-none"/>
        </w:rPr>
        <w:t>FFS additionally support other LP-SS periodicities</w:t>
      </w:r>
    </w:p>
    <w:p w14:paraId="6F183E99" w14:textId="77777777" w:rsidR="000F74AF" w:rsidRPr="000F74AF" w:rsidRDefault="000F74AF" w:rsidP="000F74AF">
      <w:pPr>
        <w:widowControl w:val="0"/>
        <w:numPr>
          <w:ilvl w:val="1"/>
          <w:numId w:val="50"/>
        </w:numPr>
        <w:tabs>
          <w:tab w:val="left" w:pos="420"/>
        </w:tabs>
        <w:overflowPunct w:val="0"/>
        <w:autoSpaceDE w:val="0"/>
        <w:autoSpaceDN w:val="0"/>
        <w:adjustRightInd w:val="0"/>
        <w:contextualSpacing/>
        <w:jc w:val="both"/>
        <w:textAlignment w:val="baseline"/>
        <w:rPr>
          <w:rFonts w:eastAsia="Batang"/>
          <w:sz w:val="18"/>
          <w:szCs w:val="22"/>
          <w:lang w:eastAsia="x-none"/>
        </w:rPr>
      </w:pPr>
      <w:r w:rsidRPr="000F74AF">
        <w:rPr>
          <w:rFonts w:eastAsia="Batang"/>
          <w:sz w:val="18"/>
          <w:szCs w:val="22"/>
          <w:lang w:eastAsia="x-none"/>
        </w:rPr>
        <w:t>FFS details on additional sync signal</w:t>
      </w:r>
    </w:p>
    <w:p w14:paraId="102671D7" w14:textId="77777777" w:rsidR="000F74AF" w:rsidRPr="000F74AF" w:rsidRDefault="000F74AF" w:rsidP="000F74AF">
      <w:pPr>
        <w:widowControl w:val="0"/>
        <w:numPr>
          <w:ilvl w:val="1"/>
          <w:numId w:val="50"/>
        </w:numPr>
        <w:tabs>
          <w:tab w:val="left" w:pos="420"/>
        </w:tabs>
        <w:overflowPunct w:val="0"/>
        <w:autoSpaceDE w:val="0"/>
        <w:autoSpaceDN w:val="0"/>
        <w:adjustRightInd w:val="0"/>
        <w:contextualSpacing/>
        <w:jc w:val="both"/>
        <w:textAlignment w:val="baseline"/>
        <w:rPr>
          <w:rFonts w:eastAsia="Batang"/>
          <w:sz w:val="18"/>
          <w:szCs w:val="22"/>
          <w:lang w:eastAsia="x-none"/>
        </w:rPr>
      </w:pPr>
      <w:r w:rsidRPr="000F74AF">
        <w:rPr>
          <w:rFonts w:eastAsia="Batang"/>
          <w:sz w:val="18"/>
          <w:szCs w:val="22"/>
          <w:lang w:eastAsia="x-none"/>
        </w:rPr>
        <w:t>FFS additional sync signal is configurable and/or conditionally present</w:t>
      </w:r>
    </w:p>
    <w:p w14:paraId="2DE9FB21" w14:textId="77777777" w:rsidR="000F74AF" w:rsidRPr="000F74AF" w:rsidRDefault="000F74AF" w:rsidP="000F74AF">
      <w:pPr>
        <w:rPr>
          <w:rFonts w:eastAsia="Batang"/>
          <w:sz w:val="18"/>
          <w:szCs w:val="22"/>
          <w:lang w:val="en-GB" w:eastAsia="x-none"/>
        </w:rPr>
      </w:pPr>
    </w:p>
    <w:p w14:paraId="54E52567" w14:textId="77777777" w:rsidR="000F74AF" w:rsidRPr="000F74AF" w:rsidRDefault="000F74AF" w:rsidP="000F74AF">
      <w:pPr>
        <w:rPr>
          <w:rFonts w:eastAsia="Batang"/>
          <w:b/>
          <w:bCs/>
          <w:sz w:val="18"/>
          <w:szCs w:val="22"/>
          <w:lang w:val="en-GB" w:eastAsia="x-none"/>
        </w:rPr>
      </w:pPr>
      <w:r w:rsidRPr="000F74AF">
        <w:rPr>
          <w:rFonts w:eastAsia="Batang"/>
          <w:b/>
          <w:bCs/>
          <w:sz w:val="18"/>
          <w:szCs w:val="22"/>
          <w:lang w:val="en-GB" w:eastAsia="x-none"/>
        </w:rPr>
        <w:t>For future meetings:</w:t>
      </w:r>
    </w:p>
    <w:p w14:paraId="75D8CDE3"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 xml:space="preserve">Companies are encouraged to consider the following for future discussions </w:t>
      </w:r>
    </w:p>
    <w:p w14:paraId="195F65C5"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 xml:space="preserve">Regarding the LP-WUS information to trigger PDCCH monitoring of RRC connected UEs, </w:t>
      </w:r>
    </w:p>
    <w:p w14:paraId="7BCFE40B" w14:textId="77777777" w:rsidR="000F74AF" w:rsidRPr="000F74AF" w:rsidRDefault="000F74AF" w:rsidP="000F74AF">
      <w:pPr>
        <w:numPr>
          <w:ilvl w:val="0"/>
          <w:numId w:val="39"/>
        </w:numPr>
        <w:ind w:left="200" w:right="200" w:firstLine="200"/>
        <w:rPr>
          <w:rFonts w:eastAsia="Batang"/>
          <w:color w:val="000000"/>
          <w:sz w:val="18"/>
          <w:szCs w:val="18"/>
          <w:lang w:val="en-GB"/>
        </w:rPr>
      </w:pPr>
      <w:r w:rsidRPr="000F74AF">
        <w:rPr>
          <w:rFonts w:eastAsia="Batang"/>
          <w:color w:val="000000"/>
          <w:sz w:val="18"/>
          <w:szCs w:val="18"/>
          <w:lang w:val="en-GB"/>
        </w:rPr>
        <w:t>Option 1: A bitmap with each bit corresponding to [one or more] UEs</w:t>
      </w:r>
    </w:p>
    <w:p w14:paraId="716C8403" w14:textId="77777777" w:rsidR="000F74AF" w:rsidRPr="000F74AF" w:rsidRDefault="000F74AF" w:rsidP="000F74AF">
      <w:pPr>
        <w:widowControl w:val="0"/>
        <w:numPr>
          <w:ilvl w:val="1"/>
          <w:numId w:val="3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1A No CRC</w:t>
      </w:r>
    </w:p>
    <w:p w14:paraId="6B115741" w14:textId="77777777" w:rsidR="000F74AF" w:rsidRPr="000F74AF" w:rsidRDefault="000F74AF" w:rsidP="000F74AF">
      <w:pPr>
        <w:widowControl w:val="0"/>
        <w:numPr>
          <w:ilvl w:val="2"/>
          <w:numId w:val="3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Per bit coding, e.g., one bit is mapped to one of </w:t>
      </w:r>
      <w:r w:rsidRPr="000F74AF">
        <w:rPr>
          <w:rFonts w:eastAsia="Malgun Gothic"/>
          <w:b/>
          <w:color w:val="000000"/>
          <w:sz w:val="18"/>
          <w:szCs w:val="22"/>
          <w:lang w:val="en-GB" w:eastAsia="x-none"/>
        </w:rPr>
        <w:t>2</w:t>
      </w:r>
      <w:r w:rsidRPr="000F74AF">
        <w:rPr>
          <w:rFonts w:eastAsia="Malgun Gothic"/>
          <w:color w:val="000000"/>
          <w:sz w:val="18"/>
          <w:szCs w:val="22"/>
          <w:lang w:val="en-GB" w:eastAsia="x-none"/>
        </w:rPr>
        <w:t xml:space="preserve"> codeword/sequences</w:t>
      </w:r>
    </w:p>
    <w:p w14:paraId="134D55AC" w14:textId="77777777" w:rsidR="000F74AF" w:rsidRPr="000F74AF" w:rsidRDefault="000F74AF" w:rsidP="000F74AF">
      <w:pPr>
        <w:widowControl w:val="0"/>
        <w:numPr>
          <w:ilvl w:val="2"/>
          <w:numId w:val="3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lastRenderedPageBreak/>
        <w:t xml:space="preserve">The maximum number of codewords targeting per bit position in the bitmap for a UE is </w:t>
      </w:r>
      <w:r w:rsidRPr="000F74AF">
        <w:rPr>
          <w:rFonts w:eastAsia="Malgun Gothic"/>
          <w:b/>
          <w:color w:val="000000"/>
          <w:sz w:val="18"/>
          <w:szCs w:val="22"/>
          <w:lang w:val="en-GB" w:eastAsia="x-none"/>
        </w:rPr>
        <w:t>1</w:t>
      </w:r>
    </w:p>
    <w:p w14:paraId="18DC611B" w14:textId="77777777" w:rsidR="000F74AF" w:rsidRPr="000F74AF" w:rsidRDefault="000F74AF" w:rsidP="000F74AF">
      <w:pPr>
        <w:widowControl w:val="0"/>
        <w:numPr>
          <w:ilvl w:val="2"/>
          <w:numId w:val="3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coded bit length</w:t>
      </w:r>
    </w:p>
    <w:p w14:paraId="5986166F" w14:textId="77777777" w:rsidR="000F74AF" w:rsidRPr="000F74AF" w:rsidRDefault="000F74AF" w:rsidP="000F74AF">
      <w:pPr>
        <w:widowControl w:val="0"/>
        <w:numPr>
          <w:ilvl w:val="2"/>
          <w:numId w:val="3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Single MO</w:t>
      </w:r>
    </w:p>
    <w:p w14:paraId="0817810F" w14:textId="77777777" w:rsidR="000F74AF" w:rsidRPr="000F74AF" w:rsidRDefault="000F74AF" w:rsidP="000F74AF">
      <w:pPr>
        <w:widowControl w:val="0"/>
        <w:numPr>
          <w:ilvl w:val="1"/>
          <w:numId w:val="3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1B No CRC</w:t>
      </w:r>
    </w:p>
    <w:p w14:paraId="08BEE309" w14:textId="77777777" w:rsidR="000F74AF" w:rsidRPr="000F74AF" w:rsidRDefault="000F74AF" w:rsidP="000F74AF">
      <w:pPr>
        <w:widowControl w:val="0"/>
        <w:numPr>
          <w:ilvl w:val="2"/>
          <w:numId w:val="3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Bitmap-level coding, e.g., one bitmap of L bits is mapped to one of </w:t>
      </w:r>
      <w:r w:rsidRPr="000F74AF">
        <w:rPr>
          <w:rFonts w:eastAsia="Malgun Gothic"/>
          <w:b/>
          <w:color w:val="000000"/>
          <w:sz w:val="18"/>
          <w:szCs w:val="22"/>
          <w:lang w:val="en-GB" w:eastAsia="x-none"/>
        </w:rPr>
        <w:t>2</w:t>
      </w:r>
      <w:r w:rsidRPr="000F74AF">
        <w:rPr>
          <w:rFonts w:eastAsia="Malgun Gothic"/>
          <w:b/>
          <w:color w:val="000000"/>
          <w:sz w:val="18"/>
          <w:szCs w:val="22"/>
          <w:vertAlign w:val="superscript"/>
          <w:lang w:val="en-GB" w:eastAsia="x-none"/>
        </w:rPr>
        <w:t>L</w:t>
      </w:r>
      <w:r w:rsidRPr="000F74AF">
        <w:rPr>
          <w:rFonts w:eastAsia="Malgun Gothic"/>
          <w:color w:val="000000"/>
          <w:sz w:val="18"/>
          <w:szCs w:val="22"/>
          <w:lang w:val="en-GB" w:eastAsia="x-none"/>
        </w:rPr>
        <w:t xml:space="preserve"> codeword/sequences</w:t>
      </w:r>
    </w:p>
    <w:p w14:paraId="1E1887CB" w14:textId="77777777" w:rsidR="000F74AF" w:rsidRPr="000F74AF" w:rsidRDefault="000F74AF" w:rsidP="000F74AF">
      <w:pPr>
        <w:widowControl w:val="0"/>
        <w:numPr>
          <w:ilvl w:val="2"/>
          <w:numId w:val="3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The maximum number of codewords/sequences targeting for a UE is </w:t>
      </w:r>
      <w:r w:rsidRPr="000F74AF">
        <w:rPr>
          <w:rFonts w:eastAsia="Malgun Gothic"/>
          <w:b/>
          <w:color w:val="000000"/>
          <w:sz w:val="18"/>
          <w:szCs w:val="22"/>
          <w:lang w:val="en-GB" w:eastAsia="x-none"/>
        </w:rPr>
        <w:t>2</w:t>
      </w:r>
      <w:r w:rsidRPr="000F74AF">
        <w:rPr>
          <w:rFonts w:eastAsia="Malgun Gothic"/>
          <w:b/>
          <w:color w:val="000000"/>
          <w:sz w:val="18"/>
          <w:szCs w:val="22"/>
          <w:vertAlign w:val="superscript"/>
          <w:lang w:val="en-GB" w:eastAsia="x-none"/>
        </w:rPr>
        <w:t>L-1</w:t>
      </w:r>
    </w:p>
    <w:p w14:paraId="2E1E4114" w14:textId="77777777" w:rsidR="000F74AF" w:rsidRPr="000F74AF" w:rsidRDefault="000F74AF" w:rsidP="000F74AF">
      <w:pPr>
        <w:widowControl w:val="0"/>
        <w:numPr>
          <w:ilvl w:val="2"/>
          <w:numId w:val="3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Single MO</w:t>
      </w:r>
    </w:p>
    <w:p w14:paraId="59B356EF" w14:textId="77777777" w:rsidR="000F74AF" w:rsidRPr="000F74AF" w:rsidRDefault="000F74AF" w:rsidP="000F74AF">
      <w:pPr>
        <w:widowControl w:val="0"/>
        <w:numPr>
          <w:ilvl w:val="1"/>
          <w:numId w:val="3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1C With CRC</w:t>
      </w:r>
    </w:p>
    <w:p w14:paraId="501AF148" w14:textId="77777777" w:rsidR="000F74AF" w:rsidRPr="000F74AF" w:rsidRDefault="000F74AF" w:rsidP="000F74AF">
      <w:pPr>
        <w:widowControl w:val="0"/>
        <w:numPr>
          <w:ilvl w:val="2"/>
          <w:numId w:val="3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CRC length</w:t>
      </w:r>
    </w:p>
    <w:p w14:paraId="34A7248F" w14:textId="77777777" w:rsidR="000F74AF" w:rsidRPr="000F74AF" w:rsidRDefault="000F74AF" w:rsidP="000F74AF">
      <w:pPr>
        <w:widowControl w:val="0"/>
        <w:numPr>
          <w:ilvl w:val="2"/>
          <w:numId w:val="3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Single MO </w:t>
      </w:r>
    </w:p>
    <w:p w14:paraId="0B324DC8" w14:textId="77777777" w:rsidR="000F74AF" w:rsidRPr="000F74AF" w:rsidRDefault="000F74AF" w:rsidP="000F74AF">
      <w:pPr>
        <w:numPr>
          <w:ilvl w:val="0"/>
          <w:numId w:val="39"/>
        </w:numPr>
        <w:ind w:left="200" w:right="200" w:firstLine="200"/>
        <w:rPr>
          <w:rFonts w:eastAsia="Batang"/>
          <w:color w:val="000000"/>
          <w:sz w:val="18"/>
          <w:szCs w:val="18"/>
          <w:lang w:val="en-GB"/>
        </w:rPr>
      </w:pPr>
      <w:r w:rsidRPr="000F74AF">
        <w:rPr>
          <w:rFonts w:eastAsia="Batang"/>
          <w:color w:val="000000"/>
          <w:sz w:val="18"/>
          <w:szCs w:val="18"/>
          <w:lang w:val="en-GB"/>
        </w:rPr>
        <w:t xml:space="preserve">Option </w:t>
      </w:r>
      <w:r w:rsidRPr="000F74AF">
        <w:rPr>
          <w:rFonts w:eastAsia="Malgun Gothic"/>
          <w:color w:val="000000"/>
          <w:sz w:val="18"/>
          <w:szCs w:val="18"/>
          <w:lang w:val="en-GB"/>
        </w:rPr>
        <w:t>2</w:t>
      </w:r>
      <w:r w:rsidRPr="000F74AF">
        <w:rPr>
          <w:rFonts w:eastAsia="Batang"/>
          <w:color w:val="000000"/>
          <w:sz w:val="18"/>
          <w:szCs w:val="18"/>
          <w:lang w:val="en-GB"/>
        </w:rPr>
        <w:t>: A codepoint value corresponding to [one or more] UEs</w:t>
      </w:r>
    </w:p>
    <w:p w14:paraId="23DE9E3E" w14:textId="77777777" w:rsidR="000F74AF" w:rsidRPr="000F74AF" w:rsidRDefault="000F74AF" w:rsidP="000F74AF">
      <w:pPr>
        <w:widowControl w:val="0"/>
        <w:numPr>
          <w:ilvl w:val="1"/>
          <w:numId w:val="3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eastAsia="x-none"/>
        </w:rPr>
        <w:t>2A only 1-1 mapping from codepoint to UE</w:t>
      </w:r>
    </w:p>
    <w:p w14:paraId="2E6966EC" w14:textId="77777777" w:rsidR="000F74AF" w:rsidRPr="000F74AF" w:rsidRDefault="000F74AF" w:rsidP="000F74AF">
      <w:pPr>
        <w:widowControl w:val="0"/>
        <w:numPr>
          <w:ilvl w:val="2"/>
          <w:numId w:val="3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The maximum number of codepoints targeting per MO for a UE is 1</w:t>
      </w:r>
    </w:p>
    <w:p w14:paraId="1C9E40A1" w14:textId="77777777" w:rsidR="000F74AF" w:rsidRPr="000F74AF" w:rsidRDefault="000F74AF" w:rsidP="000F74AF">
      <w:pPr>
        <w:widowControl w:val="0"/>
        <w:numPr>
          <w:ilvl w:val="2"/>
          <w:numId w:val="3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the maximum number of MOs to be detected by a UE</w:t>
      </w:r>
    </w:p>
    <w:p w14:paraId="7E22329B" w14:textId="77777777" w:rsidR="000F74AF" w:rsidRPr="000F74AF" w:rsidRDefault="000F74AF" w:rsidP="000F74AF">
      <w:pPr>
        <w:widowControl w:val="0"/>
        <w:numPr>
          <w:ilvl w:val="1"/>
          <w:numId w:val="3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eastAsia="x-none"/>
        </w:rPr>
        <w:t>2B 1-to-1, 1-to-all mapping from codepoint to UEs</w:t>
      </w:r>
    </w:p>
    <w:p w14:paraId="00FC6783" w14:textId="77777777" w:rsidR="000F74AF" w:rsidRPr="000F74AF" w:rsidRDefault="000F74AF" w:rsidP="000F74AF">
      <w:pPr>
        <w:widowControl w:val="0"/>
        <w:numPr>
          <w:ilvl w:val="2"/>
          <w:numId w:val="3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The maximum number of codepoints targeting per MO for a UE is up to 2</w:t>
      </w:r>
    </w:p>
    <w:p w14:paraId="6E1BC229" w14:textId="77777777" w:rsidR="000F74AF" w:rsidRPr="000F74AF" w:rsidRDefault="000F74AF" w:rsidP="000F74AF">
      <w:pPr>
        <w:widowControl w:val="0"/>
        <w:numPr>
          <w:ilvl w:val="2"/>
          <w:numId w:val="3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the maximum number of MOs to be detected by a UE</w:t>
      </w:r>
    </w:p>
    <w:p w14:paraId="39F49A3A" w14:textId="77777777" w:rsidR="000F74AF" w:rsidRPr="000F74AF" w:rsidRDefault="000F74AF" w:rsidP="000F74AF">
      <w:pPr>
        <w:widowControl w:val="0"/>
        <w:numPr>
          <w:ilvl w:val="1"/>
          <w:numId w:val="39"/>
        </w:numPr>
        <w:tabs>
          <w:tab w:val="left" w:pos="420"/>
        </w:tabs>
        <w:overflowPunct w:val="0"/>
        <w:autoSpaceDE w:val="0"/>
        <w:autoSpaceDN w:val="0"/>
        <w:adjustRightInd w:val="0"/>
        <w:spacing w:after="120"/>
        <w:ind w:left="927" w:right="200"/>
        <w:contextualSpacing/>
        <w:jc w:val="both"/>
        <w:textAlignment w:val="baseline"/>
        <w:rPr>
          <w:rFonts w:eastAsia="Malgun Gothic"/>
          <w:color w:val="000000"/>
          <w:sz w:val="18"/>
          <w:szCs w:val="22"/>
          <w:lang w:eastAsia="x-none"/>
        </w:rPr>
      </w:pPr>
      <w:r w:rsidRPr="000F74AF">
        <w:rPr>
          <w:rFonts w:eastAsia="Malgun Gothic"/>
          <w:color w:val="000000"/>
          <w:sz w:val="18"/>
          <w:szCs w:val="22"/>
          <w:lang w:eastAsia="x-none"/>
        </w:rPr>
        <w:t xml:space="preserve">2C 1-to-X mapping from codepoint to UEs, </w:t>
      </w:r>
      <w:r w:rsidR="00A73605" w:rsidRPr="000F74AF">
        <w:rPr>
          <w:rFonts w:eastAsia="Malgun Gothic"/>
          <w:noProof/>
          <w:color w:val="000000"/>
          <w:position w:val="-4"/>
          <w:sz w:val="18"/>
          <w:szCs w:val="22"/>
          <w:lang w:eastAsia="x-none"/>
        </w:rPr>
        <w:object w:dxaOrig="1020" w:dyaOrig="220" w14:anchorId="017B9240">
          <v:shape id="_x0000_i1026" type="#_x0000_t75" alt="" style="width:51.2pt;height:10.75pt;mso-width-percent:0;mso-height-percent:0;mso-width-percent:0;mso-height-percent:0" o:ole="">
            <v:imagedata r:id="rId6" o:title=""/>
          </v:shape>
          <o:OLEObject Type="Embed" ProgID="Equation.DSMT4" ShapeID="_x0000_i1026" DrawAspect="Content" ObjectID="_1800448529" r:id="rId79"/>
        </w:object>
      </w:r>
    </w:p>
    <w:p w14:paraId="77CD87B2" w14:textId="77777777" w:rsidR="000F74AF" w:rsidRPr="000F74AF" w:rsidRDefault="000F74AF" w:rsidP="000F74AF">
      <w:pPr>
        <w:widowControl w:val="0"/>
        <w:numPr>
          <w:ilvl w:val="2"/>
          <w:numId w:val="3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 xml:space="preserve">The maximum number of codepoints targeting per MO for a UE is up to </w:t>
      </w:r>
      <w:r w:rsidR="00A73605" w:rsidRPr="000F74AF">
        <w:rPr>
          <w:rFonts w:eastAsia="Malgun Gothic"/>
          <w:noProof/>
          <w:color w:val="000000"/>
          <w:position w:val="-14"/>
          <w:sz w:val="18"/>
          <w:szCs w:val="22"/>
          <w:lang w:val="en-GB" w:eastAsia="x-none"/>
        </w:rPr>
        <w:object w:dxaOrig="1660" w:dyaOrig="420" w14:anchorId="31083DDE">
          <v:shape id="_x0000_i1025" type="#_x0000_t75" alt="" style="width:82.75pt;height:20.8pt;mso-width-percent:0;mso-height-percent:0;mso-width-percent:0;mso-height-percent:0" o:ole="">
            <v:imagedata r:id="rId8" o:title=""/>
          </v:shape>
          <o:OLEObject Type="Embed" ProgID="Equation.DSMT4" ShapeID="_x0000_i1025" DrawAspect="Content" ObjectID="_1800448530" r:id="rId80"/>
        </w:object>
      </w:r>
    </w:p>
    <w:p w14:paraId="22DBB5B2" w14:textId="77777777" w:rsidR="000F74AF" w:rsidRPr="000F74AF" w:rsidRDefault="000F74AF" w:rsidP="000F74AF">
      <w:pPr>
        <w:widowControl w:val="0"/>
        <w:numPr>
          <w:ilvl w:val="2"/>
          <w:numId w:val="39"/>
        </w:numPr>
        <w:tabs>
          <w:tab w:val="left" w:pos="420"/>
        </w:tabs>
        <w:overflowPunct w:val="0"/>
        <w:autoSpaceDE w:val="0"/>
        <w:autoSpaceDN w:val="0"/>
        <w:adjustRightInd w:val="0"/>
        <w:spacing w:after="120"/>
        <w:ind w:left="1352" w:right="200"/>
        <w:contextualSpacing/>
        <w:jc w:val="both"/>
        <w:textAlignment w:val="baseline"/>
        <w:rPr>
          <w:rFonts w:eastAsia="Malgun Gothic"/>
          <w:color w:val="000000"/>
          <w:sz w:val="18"/>
          <w:szCs w:val="22"/>
          <w:lang w:val="en-GB" w:eastAsia="x-none"/>
        </w:rPr>
      </w:pPr>
      <w:r w:rsidRPr="000F74AF">
        <w:rPr>
          <w:rFonts w:eastAsia="Malgun Gothic"/>
          <w:color w:val="000000"/>
          <w:sz w:val="18"/>
          <w:szCs w:val="22"/>
          <w:lang w:val="en-GB" w:eastAsia="x-none"/>
        </w:rPr>
        <w:t>FFS the maximum number of MOs to be detected by a UE</w:t>
      </w:r>
    </w:p>
    <w:p w14:paraId="61D63512" w14:textId="77777777" w:rsidR="000F74AF" w:rsidRPr="000F74AF" w:rsidRDefault="000F74AF" w:rsidP="000F74AF">
      <w:pPr>
        <w:numPr>
          <w:ilvl w:val="0"/>
          <w:numId w:val="39"/>
        </w:numPr>
        <w:ind w:left="200" w:right="200" w:firstLine="200"/>
        <w:rPr>
          <w:rFonts w:eastAsia="Malgun Gothic"/>
          <w:color w:val="000000"/>
          <w:sz w:val="18"/>
          <w:szCs w:val="22"/>
          <w:lang w:val="en-GB" w:eastAsia="en-US"/>
        </w:rPr>
      </w:pPr>
      <w:r w:rsidRPr="000F74AF">
        <w:rPr>
          <w:rFonts w:eastAsia="Malgun Gothic"/>
          <w:color w:val="000000"/>
          <w:sz w:val="18"/>
          <w:szCs w:val="22"/>
          <w:lang w:val="en-GB" w:eastAsia="en-US"/>
        </w:rPr>
        <w:t xml:space="preserve">Note: L is the number of UEs associated </w:t>
      </w:r>
      <w:r w:rsidRPr="000F74AF">
        <w:rPr>
          <w:rFonts w:eastAsia="Malgun Gothic"/>
          <w:color w:val="000000"/>
          <w:sz w:val="18"/>
          <w:szCs w:val="22"/>
          <w:lang w:val="en-GB"/>
        </w:rPr>
        <w:t>monitoring</w:t>
      </w:r>
      <w:r w:rsidRPr="000F74AF">
        <w:rPr>
          <w:rFonts w:eastAsia="Malgun Gothic"/>
          <w:color w:val="000000"/>
          <w:sz w:val="18"/>
          <w:szCs w:val="22"/>
          <w:lang w:val="en-GB" w:eastAsia="en-US"/>
        </w:rPr>
        <w:t xml:space="preserve"> the same WUS</w:t>
      </w:r>
    </w:p>
    <w:p w14:paraId="71BED159" w14:textId="77777777" w:rsidR="000F74AF" w:rsidRPr="000F74AF" w:rsidRDefault="000F74AF" w:rsidP="000F74AF">
      <w:pPr>
        <w:rPr>
          <w:rFonts w:eastAsia="Batang"/>
          <w:sz w:val="18"/>
          <w:szCs w:val="22"/>
          <w:lang w:val="en-GB" w:eastAsia="x-none"/>
        </w:rPr>
      </w:pPr>
    </w:p>
    <w:p w14:paraId="40722D0E" w14:textId="77777777" w:rsidR="000F74AF" w:rsidRPr="000F74AF" w:rsidRDefault="000F74AF" w:rsidP="000F74AF">
      <w:pPr>
        <w:rPr>
          <w:rFonts w:eastAsia="Batang"/>
          <w:sz w:val="18"/>
          <w:szCs w:val="22"/>
          <w:lang w:val="en-GB" w:eastAsia="x-none"/>
        </w:rPr>
      </w:pPr>
    </w:p>
    <w:p w14:paraId="77375750"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b/>
          <w:bCs/>
          <w:sz w:val="18"/>
          <w:szCs w:val="22"/>
          <w:lang w:val="en-GB" w:eastAsia="en-US"/>
        </w:rPr>
      </w:pPr>
      <w:r w:rsidRPr="000F74AF">
        <w:rPr>
          <w:rFonts w:eastAsia="Batang"/>
          <w:b/>
          <w:bCs/>
          <w:sz w:val="18"/>
          <w:szCs w:val="22"/>
          <w:highlight w:val="green"/>
          <w:lang w:val="en-GB" w:eastAsia="en-US"/>
        </w:rPr>
        <w:t>Agreement</w:t>
      </w:r>
    </w:p>
    <w:p w14:paraId="211D811D"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For RRC idle/inactive state, for the case where associated CD-SSB and initial DL BWP have the same SCS at least when the associated CD-SSB and LP-WUS are on the same carrier</w:t>
      </w:r>
    </w:p>
    <w:p w14:paraId="03EF0257" w14:textId="77777777" w:rsidR="000F74AF" w:rsidRPr="000F74AF" w:rsidRDefault="000F74AF" w:rsidP="000F74AF">
      <w:pPr>
        <w:widowControl w:val="0"/>
        <w:numPr>
          <w:ilvl w:val="0"/>
          <w:numId w:val="50"/>
        </w:numPr>
        <w:tabs>
          <w:tab w:val="left" w:pos="420"/>
        </w:tabs>
        <w:overflowPunct w:val="0"/>
        <w:autoSpaceDE w:val="0"/>
        <w:autoSpaceDN w:val="0"/>
        <w:adjustRightInd w:val="0"/>
        <w:ind w:left="200" w:right="200" w:firstLine="200"/>
        <w:contextualSpacing/>
        <w:jc w:val="both"/>
        <w:textAlignment w:val="baseline"/>
        <w:rPr>
          <w:rFonts w:eastAsia="Batang"/>
          <w:sz w:val="18"/>
          <w:szCs w:val="22"/>
          <w:lang w:val="en-GB" w:eastAsia="x-none"/>
        </w:rPr>
      </w:pPr>
      <w:r w:rsidRPr="000F74AF">
        <w:rPr>
          <w:rFonts w:eastAsia="Batang"/>
          <w:sz w:val="18"/>
          <w:szCs w:val="22"/>
          <w:lang w:val="en-GB" w:eastAsia="x-none"/>
        </w:rPr>
        <w:t xml:space="preserve">The single SCS for LP-WUS/LP-SS is same as the associated CD-SSB </w:t>
      </w:r>
    </w:p>
    <w:p w14:paraId="03397E0E" w14:textId="77777777" w:rsidR="000F74AF" w:rsidRPr="000F74AF" w:rsidRDefault="000F74AF" w:rsidP="000F74AF">
      <w:pPr>
        <w:widowControl w:val="0"/>
        <w:numPr>
          <w:ilvl w:val="0"/>
          <w:numId w:val="50"/>
        </w:numPr>
        <w:tabs>
          <w:tab w:val="left" w:pos="420"/>
        </w:tabs>
        <w:overflowPunct w:val="0"/>
        <w:autoSpaceDE w:val="0"/>
        <w:autoSpaceDN w:val="0"/>
        <w:adjustRightInd w:val="0"/>
        <w:ind w:left="200" w:right="200" w:firstLine="200"/>
        <w:contextualSpacing/>
        <w:jc w:val="both"/>
        <w:textAlignment w:val="baseline"/>
        <w:rPr>
          <w:rFonts w:eastAsia="Batang"/>
          <w:sz w:val="18"/>
          <w:szCs w:val="22"/>
          <w:lang w:val="en-GB" w:eastAsia="x-none"/>
        </w:rPr>
      </w:pPr>
      <w:r w:rsidRPr="000F74AF">
        <w:rPr>
          <w:rFonts w:eastAsia="Batang"/>
          <w:sz w:val="18"/>
          <w:szCs w:val="22"/>
          <w:lang w:val="en-GB" w:eastAsia="x-none"/>
        </w:rPr>
        <w:t>FFS: Case where associated CD-SSB and initial DL BWP have different SCSs</w:t>
      </w:r>
    </w:p>
    <w:p w14:paraId="4FA58646" w14:textId="77777777" w:rsidR="000F74AF" w:rsidRPr="000F74AF" w:rsidRDefault="000F74AF" w:rsidP="000F74AF">
      <w:pPr>
        <w:widowControl w:val="0"/>
        <w:numPr>
          <w:ilvl w:val="0"/>
          <w:numId w:val="50"/>
        </w:numPr>
        <w:tabs>
          <w:tab w:val="left" w:pos="420"/>
        </w:tabs>
        <w:overflowPunct w:val="0"/>
        <w:autoSpaceDE w:val="0"/>
        <w:autoSpaceDN w:val="0"/>
        <w:adjustRightInd w:val="0"/>
        <w:ind w:left="200" w:right="200" w:firstLine="200"/>
        <w:contextualSpacing/>
        <w:jc w:val="both"/>
        <w:textAlignment w:val="baseline"/>
        <w:rPr>
          <w:rFonts w:eastAsia="Batang"/>
          <w:sz w:val="18"/>
          <w:szCs w:val="22"/>
          <w:lang w:val="en-GB" w:eastAsia="x-none"/>
        </w:rPr>
      </w:pPr>
      <w:r w:rsidRPr="000F74AF">
        <w:rPr>
          <w:rFonts w:eastAsia="Batang"/>
          <w:sz w:val="18"/>
          <w:szCs w:val="22"/>
          <w:lang w:val="en-GB" w:eastAsia="x-none"/>
        </w:rPr>
        <w:t xml:space="preserve">FFS: Which initial BWP for </w:t>
      </w:r>
      <w:proofErr w:type="spellStart"/>
      <w:r w:rsidRPr="000F74AF">
        <w:rPr>
          <w:rFonts w:eastAsia="Batang"/>
          <w:sz w:val="18"/>
          <w:szCs w:val="22"/>
          <w:lang w:val="en-GB" w:eastAsia="x-none"/>
        </w:rPr>
        <w:t>RedCap</w:t>
      </w:r>
      <w:proofErr w:type="spellEnd"/>
    </w:p>
    <w:p w14:paraId="1C1D0533"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b/>
          <w:bCs/>
          <w:sz w:val="18"/>
          <w:szCs w:val="22"/>
          <w:highlight w:val="green"/>
          <w:lang w:val="en-GB" w:eastAsia="en-US"/>
        </w:rPr>
      </w:pPr>
    </w:p>
    <w:p w14:paraId="205D30DF" w14:textId="77777777" w:rsidR="000F74AF" w:rsidRPr="000F74AF" w:rsidRDefault="000F74AF" w:rsidP="000F74AF">
      <w:pPr>
        <w:widowControl w:val="0"/>
        <w:tabs>
          <w:tab w:val="left" w:pos="420"/>
        </w:tabs>
        <w:overflowPunct w:val="0"/>
        <w:autoSpaceDE w:val="0"/>
        <w:autoSpaceDN w:val="0"/>
        <w:adjustRightInd w:val="0"/>
        <w:ind w:right="200"/>
        <w:contextualSpacing/>
        <w:jc w:val="both"/>
        <w:textAlignment w:val="baseline"/>
        <w:rPr>
          <w:rFonts w:eastAsia="Batang"/>
          <w:b/>
          <w:bCs/>
          <w:sz w:val="18"/>
          <w:szCs w:val="22"/>
          <w:lang w:val="en-GB" w:eastAsia="en-US"/>
        </w:rPr>
      </w:pPr>
      <w:r w:rsidRPr="000F74AF">
        <w:rPr>
          <w:rFonts w:eastAsia="Batang"/>
          <w:b/>
          <w:bCs/>
          <w:sz w:val="18"/>
          <w:szCs w:val="22"/>
          <w:highlight w:val="green"/>
          <w:lang w:val="en-GB" w:eastAsia="en-US"/>
        </w:rPr>
        <w:t>Agreement</w:t>
      </w:r>
    </w:p>
    <w:p w14:paraId="3228AF75" w14:textId="77777777" w:rsidR="000F74AF" w:rsidRPr="000F74AF" w:rsidRDefault="000F74AF" w:rsidP="000F74AF">
      <w:pPr>
        <w:rPr>
          <w:rFonts w:eastAsia="Batang"/>
          <w:sz w:val="18"/>
          <w:szCs w:val="22"/>
          <w:lang w:val="en-GB" w:eastAsia="x-none"/>
        </w:rPr>
      </w:pPr>
      <w:r w:rsidRPr="000F74AF">
        <w:rPr>
          <w:rFonts w:eastAsia="Batang"/>
          <w:sz w:val="18"/>
          <w:szCs w:val="22"/>
          <w:lang w:val="en-GB" w:eastAsia="x-none"/>
        </w:rPr>
        <w:t>For collecting LP-SS binary sequence results</w:t>
      </w:r>
    </w:p>
    <w:p w14:paraId="5DDFEA2D" w14:textId="77777777" w:rsidR="000F74AF" w:rsidRPr="000F74AF" w:rsidRDefault="000F74AF" w:rsidP="000F74AF">
      <w:pPr>
        <w:numPr>
          <w:ilvl w:val="0"/>
          <w:numId w:val="39"/>
        </w:numPr>
        <w:ind w:left="200" w:right="200" w:firstLine="200"/>
        <w:rPr>
          <w:rFonts w:eastAsia="Malgun Gothic"/>
          <w:color w:val="000000"/>
          <w:sz w:val="18"/>
          <w:szCs w:val="22"/>
          <w:lang w:val="en-GB" w:eastAsia="en-US"/>
        </w:rPr>
      </w:pPr>
      <w:r w:rsidRPr="000F74AF">
        <w:rPr>
          <w:rFonts w:eastAsia="Malgun Gothic"/>
          <w:color w:val="000000"/>
          <w:sz w:val="18"/>
          <w:szCs w:val="22"/>
          <w:lang w:val="en-GB" w:eastAsia="en-US"/>
        </w:rPr>
        <w:t xml:space="preserve">Endorse the template for collecting </w:t>
      </w:r>
      <w:bookmarkStart w:id="2" w:name="_Hlk183162987"/>
      <w:r w:rsidRPr="000F74AF">
        <w:rPr>
          <w:rFonts w:eastAsia="Malgun Gothic"/>
          <w:color w:val="000000"/>
          <w:sz w:val="18"/>
          <w:szCs w:val="22"/>
          <w:lang w:val="en-GB" w:eastAsia="en-US"/>
        </w:rPr>
        <w:t>LP-SS binary sequence</w:t>
      </w:r>
      <w:bookmarkEnd w:id="2"/>
      <w:r w:rsidRPr="000F74AF">
        <w:rPr>
          <w:rFonts w:eastAsia="Malgun Gothic"/>
          <w:color w:val="000000"/>
          <w:sz w:val="18"/>
          <w:szCs w:val="22"/>
          <w:lang w:val="en-GB" w:eastAsia="en-US"/>
        </w:rPr>
        <w:t xml:space="preserve"> results in R1-2410925</w:t>
      </w:r>
    </w:p>
    <w:p w14:paraId="7227B5E8" w14:textId="77777777" w:rsidR="000F74AF" w:rsidRPr="000F74AF" w:rsidRDefault="000F74AF" w:rsidP="000F74AF">
      <w:pPr>
        <w:numPr>
          <w:ilvl w:val="0"/>
          <w:numId w:val="39"/>
        </w:numPr>
        <w:ind w:left="200" w:right="200" w:firstLine="200"/>
        <w:rPr>
          <w:rFonts w:eastAsia="Malgun Gothic"/>
          <w:color w:val="000000"/>
          <w:sz w:val="18"/>
          <w:szCs w:val="22"/>
          <w:highlight w:val="cyan"/>
          <w:lang w:val="en-GB" w:eastAsia="en-US"/>
        </w:rPr>
      </w:pPr>
      <w:bookmarkStart w:id="3" w:name="_Hlk183163093"/>
      <w:r w:rsidRPr="000F74AF">
        <w:rPr>
          <w:rFonts w:eastAsia="Malgun Gothic"/>
          <w:color w:val="000000"/>
          <w:sz w:val="18"/>
          <w:szCs w:val="22"/>
          <w:highlight w:val="cyan"/>
          <w:lang w:val="en-GB" w:eastAsia="en-US"/>
        </w:rPr>
        <w:t>Email discussion for collecting LP-SS binary sequences by 10th Jan.</w:t>
      </w:r>
    </w:p>
    <w:bookmarkEnd w:id="3"/>
    <w:p w14:paraId="787A8541" w14:textId="77777777" w:rsidR="000F74AF" w:rsidRPr="000F74AF" w:rsidRDefault="000F74AF" w:rsidP="000F74AF">
      <w:pPr>
        <w:numPr>
          <w:ilvl w:val="0"/>
          <w:numId w:val="39"/>
        </w:numPr>
        <w:ind w:left="200" w:right="200" w:firstLine="200"/>
        <w:rPr>
          <w:rFonts w:eastAsia="Malgun Gothic"/>
          <w:color w:val="000000"/>
          <w:sz w:val="18"/>
          <w:szCs w:val="22"/>
          <w:lang w:val="en-GB" w:eastAsia="en-US"/>
        </w:rPr>
      </w:pPr>
      <w:r w:rsidRPr="000F74AF">
        <w:rPr>
          <w:rFonts w:eastAsia="Malgun Gothic"/>
          <w:color w:val="000000"/>
          <w:sz w:val="18"/>
          <w:szCs w:val="22"/>
          <w:lang w:val="en-GB" w:eastAsia="en-US"/>
        </w:rPr>
        <w:t>Please include your cross-checking results (e.g., a separate excel sheet) in the t-doc for #120.</w:t>
      </w:r>
    </w:p>
    <w:p w14:paraId="3DF49D59" w14:textId="77777777" w:rsidR="00FD2C65" w:rsidRPr="000F74AF" w:rsidRDefault="00FD2C65" w:rsidP="00585181">
      <w:pPr>
        <w:pStyle w:val="0Maintext"/>
        <w:spacing w:after="120"/>
        <w:ind w:firstLine="0"/>
        <w:rPr>
          <w:rFonts w:cs="Times New Roman"/>
          <w:sz w:val="15"/>
          <w:szCs w:val="15"/>
        </w:rPr>
      </w:pPr>
    </w:p>
    <w:sectPr w:rsidR="00FD2C65" w:rsidRPr="000F74AF" w:rsidSect="00704CF3">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ED7BD6"/>
    <w:multiLevelType w:val="hybridMultilevel"/>
    <w:tmpl w:val="4C224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B86A4D"/>
    <w:multiLevelType w:val="hybridMultilevel"/>
    <w:tmpl w:val="C96CD29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0C030BC5"/>
    <w:multiLevelType w:val="hybridMultilevel"/>
    <w:tmpl w:val="76F89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90E16"/>
    <w:multiLevelType w:val="hybridMultilevel"/>
    <w:tmpl w:val="3F6A2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3C6550"/>
    <w:multiLevelType w:val="hybridMultilevel"/>
    <w:tmpl w:val="02105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E10352"/>
    <w:multiLevelType w:val="hybridMultilevel"/>
    <w:tmpl w:val="225CAA0C"/>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2"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2BFA5EAD"/>
    <w:multiLevelType w:val="hybridMultilevel"/>
    <w:tmpl w:val="2FD090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E432CE"/>
    <w:multiLevelType w:val="hybridMultilevel"/>
    <w:tmpl w:val="821A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3E3F00"/>
    <w:multiLevelType w:val="hybridMultilevel"/>
    <w:tmpl w:val="433A7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DB1625"/>
    <w:multiLevelType w:val="hybridMultilevel"/>
    <w:tmpl w:val="5FFCD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961BBF"/>
    <w:multiLevelType w:val="hybridMultilevel"/>
    <w:tmpl w:val="617C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7A416E"/>
    <w:multiLevelType w:val="hybridMultilevel"/>
    <w:tmpl w:val="A934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021C54"/>
    <w:multiLevelType w:val="hybridMultilevel"/>
    <w:tmpl w:val="73E45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5626E9"/>
    <w:multiLevelType w:val="hybridMultilevel"/>
    <w:tmpl w:val="DBE0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35786A"/>
    <w:multiLevelType w:val="hybridMultilevel"/>
    <w:tmpl w:val="42BC8672"/>
    <w:lvl w:ilvl="0" w:tplc="04090001">
      <w:start w:val="1"/>
      <w:numFmt w:val="bullet"/>
      <w:lvlText w:val=""/>
      <w:lvlJc w:val="left"/>
      <w:pPr>
        <w:ind w:left="720" w:hanging="360"/>
      </w:pPr>
      <w:rPr>
        <w:rFonts w:ascii="Symbol" w:hAnsi="Symbol" w:hint="default"/>
      </w:rPr>
    </w:lvl>
    <w:lvl w:ilvl="1" w:tplc="B808848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5910CE"/>
    <w:multiLevelType w:val="hybridMultilevel"/>
    <w:tmpl w:val="AD26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0B09DF"/>
    <w:multiLevelType w:val="hybridMultilevel"/>
    <w:tmpl w:val="B7966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5C42E0F"/>
    <w:multiLevelType w:val="hybridMultilevel"/>
    <w:tmpl w:val="7994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5" w15:restartNumberingAfterBreak="0">
    <w:nsid w:val="776128CC"/>
    <w:multiLevelType w:val="hybridMultilevel"/>
    <w:tmpl w:val="89560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733AD7"/>
    <w:multiLevelType w:val="hybridMultilevel"/>
    <w:tmpl w:val="2FD09050"/>
    <w:lvl w:ilvl="0" w:tplc="292613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A403920"/>
    <w:multiLevelType w:val="hybridMultilevel"/>
    <w:tmpl w:val="837A6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A7D70DD"/>
    <w:multiLevelType w:val="hybridMultilevel"/>
    <w:tmpl w:val="1CA65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007A2E"/>
    <w:multiLevelType w:val="hybridMultilevel"/>
    <w:tmpl w:val="22FA5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967433">
    <w:abstractNumId w:val="4"/>
  </w:num>
  <w:num w:numId="2" w16cid:durableId="1048721762">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5"/>
  </w:num>
  <w:num w:numId="4" w16cid:durableId="1534732967">
    <w:abstractNumId w:val="32"/>
  </w:num>
  <w:num w:numId="5" w16cid:durableId="99182736">
    <w:abstractNumId w:val="52"/>
  </w:num>
  <w:num w:numId="6" w16cid:durableId="607547185">
    <w:abstractNumId w:val="7"/>
  </w:num>
  <w:num w:numId="7" w16cid:durableId="165900331">
    <w:abstractNumId w:val="53"/>
  </w:num>
  <w:num w:numId="8" w16cid:durableId="512497483">
    <w:abstractNumId w:val="33"/>
  </w:num>
  <w:num w:numId="9" w16cid:durableId="32583541">
    <w:abstractNumId w:val="47"/>
  </w:num>
  <w:num w:numId="10" w16cid:durableId="1589343649">
    <w:abstractNumId w:val="43"/>
  </w:num>
  <w:num w:numId="11" w16cid:durableId="1008797767">
    <w:abstractNumId w:val="22"/>
  </w:num>
  <w:num w:numId="12" w16cid:durableId="237250757">
    <w:abstractNumId w:val="40"/>
  </w:num>
  <w:num w:numId="13" w16cid:durableId="203252789">
    <w:abstractNumId w:val="20"/>
  </w:num>
  <w:num w:numId="14" w16cid:durableId="715009408">
    <w:abstractNumId w:val="36"/>
  </w:num>
  <w:num w:numId="15" w16cid:durableId="548155023">
    <w:abstractNumId w:val="41"/>
  </w:num>
  <w:num w:numId="16" w16cid:durableId="1351299305">
    <w:abstractNumId w:val="16"/>
  </w:num>
  <w:num w:numId="17" w16cid:durableId="1633707775">
    <w:abstractNumId w:val="8"/>
  </w:num>
  <w:num w:numId="18" w16cid:durableId="1409619275">
    <w:abstractNumId w:val="13"/>
  </w:num>
  <w:num w:numId="19" w16cid:durableId="80874409">
    <w:abstractNumId w:val="14"/>
  </w:num>
  <w:num w:numId="20" w16cid:durableId="1410731012">
    <w:abstractNumId w:val="9"/>
  </w:num>
  <w:num w:numId="21" w16cid:durableId="345446423">
    <w:abstractNumId w:val="45"/>
  </w:num>
  <w:num w:numId="22" w16cid:durableId="532352375">
    <w:abstractNumId w:val="26"/>
  </w:num>
  <w:num w:numId="23" w16cid:durableId="972250444">
    <w:abstractNumId w:val="27"/>
  </w:num>
  <w:num w:numId="24" w16cid:durableId="364059855">
    <w:abstractNumId w:val="50"/>
  </w:num>
  <w:num w:numId="25" w16cid:durableId="1048528468">
    <w:abstractNumId w:val="18"/>
  </w:num>
  <w:num w:numId="26" w16cid:durableId="1708988102">
    <w:abstractNumId w:val="42"/>
  </w:num>
  <w:num w:numId="27" w16cid:durableId="520315458">
    <w:abstractNumId w:val="34"/>
  </w:num>
  <w:num w:numId="28" w16cid:durableId="675305674">
    <w:abstractNumId w:val="10"/>
  </w:num>
  <w:num w:numId="29" w16cid:durableId="1632633071">
    <w:abstractNumId w:val="3"/>
  </w:num>
  <w:num w:numId="30" w16cid:durableId="1182011404">
    <w:abstractNumId w:val="39"/>
  </w:num>
  <w:num w:numId="31" w16cid:durableId="1691032180">
    <w:abstractNumId w:val="0"/>
  </w:num>
  <w:num w:numId="32" w16cid:durableId="516314770">
    <w:abstractNumId w:val="49"/>
  </w:num>
  <w:num w:numId="33" w16cid:durableId="976649210">
    <w:abstractNumId w:val="59"/>
  </w:num>
  <w:num w:numId="34" w16cid:durableId="903759576">
    <w:abstractNumId w:val="12"/>
  </w:num>
  <w:num w:numId="35" w16cid:durableId="1046638249">
    <w:abstractNumId w:val="19"/>
  </w:num>
  <w:num w:numId="36" w16cid:durableId="221866547">
    <w:abstractNumId w:val="51"/>
  </w:num>
  <w:num w:numId="37" w16cid:durableId="1848671889">
    <w:abstractNumId w:val="38"/>
  </w:num>
  <w:num w:numId="38" w16cid:durableId="969672288">
    <w:abstractNumId w:val="30"/>
  </w:num>
  <w:num w:numId="39" w16cid:durableId="726953475">
    <w:abstractNumId w:val="24"/>
  </w:num>
  <w:num w:numId="40" w16cid:durableId="1702977614">
    <w:abstractNumId w:val="25"/>
  </w:num>
  <w:num w:numId="41" w16cid:durableId="395319003">
    <w:abstractNumId w:val="4"/>
  </w:num>
  <w:num w:numId="42" w16cid:durableId="939071022">
    <w:abstractNumId w:val="15"/>
  </w:num>
  <w:num w:numId="43" w16cid:durableId="1130198727">
    <w:abstractNumId w:val="6"/>
  </w:num>
  <w:num w:numId="44" w16cid:durableId="66389506">
    <w:abstractNumId w:val="17"/>
  </w:num>
  <w:num w:numId="45" w16cid:durableId="704326470">
    <w:abstractNumId w:val="44"/>
  </w:num>
  <w:num w:numId="46" w16cid:durableId="718095922">
    <w:abstractNumId w:val="31"/>
  </w:num>
  <w:num w:numId="47" w16cid:durableId="634945000">
    <w:abstractNumId w:val="57"/>
  </w:num>
  <w:num w:numId="48" w16cid:durableId="2122533317">
    <w:abstractNumId w:val="35"/>
  </w:num>
  <w:num w:numId="49" w16cid:durableId="894118553">
    <w:abstractNumId w:val="55"/>
  </w:num>
  <w:num w:numId="50" w16cid:durableId="824855267">
    <w:abstractNumId w:val="46"/>
  </w:num>
  <w:num w:numId="51" w16cid:durableId="1173451511">
    <w:abstractNumId w:val="48"/>
  </w:num>
  <w:num w:numId="52" w16cid:durableId="325597367">
    <w:abstractNumId w:val="54"/>
  </w:num>
  <w:num w:numId="53" w16cid:durableId="110975212">
    <w:abstractNumId w:val="56"/>
  </w:num>
  <w:num w:numId="54" w16cid:durableId="1273391429">
    <w:abstractNumId w:val="23"/>
  </w:num>
  <w:num w:numId="55" w16cid:durableId="1902521945">
    <w:abstractNumId w:val="28"/>
  </w:num>
  <w:num w:numId="56" w16cid:durableId="875459748">
    <w:abstractNumId w:val="11"/>
  </w:num>
  <w:num w:numId="57" w16cid:durableId="180511388">
    <w:abstractNumId w:val="37"/>
  </w:num>
  <w:num w:numId="58" w16cid:durableId="1221014884">
    <w:abstractNumId w:val="58"/>
  </w:num>
  <w:num w:numId="59" w16cid:durableId="372461040">
    <w:abstractNumId w:val="29"/>
  </w:num>
  <w:num w:numId="60" w16cid:durableId="1971127096">
    <w:abstractNumId w:val="21"/>
  </w:num>
  <w:num w:numId="61" w16cid:durableId="361442056">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2DE3"/>
    <w:rsid w:val="00003FE0"/>
    <w:rsid w:val="0000500B"/>
    <w:rsid w:val="000057B0"/>
    <w:rsid w:val="00005D7F"/>
    <w:rsid w:val="00007041"/>
    <w:rsid w:val="00011ACD"/>
    <w:rsid w:val="00012570"/>
    <w:rsid w:val="00012882"/>
    <w:rsid w:val="00013219"/>
    <w:rsid w:val="000142DE"/>
    <w:rsid w:val="00016125"/>
    <w:rsid w:val="000161FD"/>
    <w:rsid w:val="00017F24"/>
    <w:rsid w:val="0002080A"/>
    <w:rsid w:val="000212EC"/>
    <w:rsid w:val="00021B2C"/>
    <w:rsid w:val="0002257D"/>
    <w:rsid w:val="00022590"/>
    <w:rsid w:val="0002395E"/>
    <w:rsid w:val="00024AD8"/>
    <w:rsid w:val="00024CD4"/>
    <w:rsid w:val="00025A25"/>
    <w:rsid w:val="000264E6"/>
    <w:rsid w:val="00026645"/>
    <w:rsid w:val="00027485"/>
    <w:rsid w:val="000275A0"/>
    <w:rsid w:val="00027C3A"/>
    <w:rsid w:val="00031E68"/>
    <w:rsid w:val="00031E6C"/>
    <w:rsid w:val="00033D5B"/>
    <w:rsid w:val="000359AB"/>
    <w:rsid w:val="00035E16"/>
    <w:rsid w:val="0003666F"/>
    <w:rsid w:val="0004188D"/>
    <w:rsid w:val="00041988"/>
    <w:rsid w:val="0004326B"/>
    <w:rsid w:val="00044860"/>
    <w:rsid w:val="00044CC2"/>
    <w:rsid w:val="000460DD"/>
    <w:rsid w:val="000461DE"/>
    <w:rsid w:val="00046A58"/>
    <w:rsid w:val="00047201"/>
    <w:rsid w:val="000472B8"/>
    <w:rsid w:val="0004751E"/>
    <w:rsid w:val="000477BF"/>
    <w:rsid w:val="0005018D"/>
    <w:rsid w:val="00051D05"/>
    <w:rsid w:val="00051FB2"/>
    <w:rsid w:val="0005279F"/>
    <w:rsid w:val="0005388A"/>
    <w:rsid w:val="000544FE"/>
    <w:rsid w:val="00054A4D"/>
    <w:rsid w:val="00054D4F"/>
    <w:rsid w:val="00055EAD"/>
    <w:rsid w:val="00056036"/>
    <w:rsid w:val="0005612B"/>
    <w:rsid w:val="000605BB"/>
    <w:rsid w:val="0006076E"/>
    <w:rsid w:val="0006091E"/>
    <w:rsid w:val="00060EC3"/>
    <w:rsid w:val="000616D0"/>
    <w:rsid w:val="00061868"/>
    <w:rsid w:val="00063AA1"/>
    <w:rsid w:val="00063B1C"/>
    <w:rsid w:val="0006430B"/>
    <w:rsid w:val="0006484F"/>
    <w:rsid w:val="00064A32"/>
    <w:rsid w:val="00065961"/>
    <w:rsid w:val="00066D4B"/>
    <w:rsid w:val="00070C36"/>
    <w:rsid w:val="00071398"/>
    <w:rsid w:val="00072724"/>
    <w:rsid w:val="00072A28"/>
    <w:rsid w:val="00073136"/>
    <w:rsid w:val="00073DE7"/>
    <w:rsid w:val="00074835"/>
    <w:rsid w:val="0007602D"/>
    <w:rsid w:val="00076347"/>
    <w:rsid w:val="00077B83"/>
    <w:rsid w:val="00080826"/>
    <w:rsid w:val="000816F6"/>
    <w:rsid w:val="00082859"/>
    <w:rsid w:val="00085F30"/>
    <w:rsid w:val="00086603"/>
    <w:rsid w:val="00090A69"/>
    <w:rsid w:val="00090DDF"/>
    <w:rsid w:val="00090E88"/>
    <w:rsid w:val="000926BF"/>
    <w:rsid w:val="00092A85"/>
    <w:rsid w:val="00092CEC"/>
    <w:rsid w:val="000930CA"/>
    <w:rsid w:val="0009405B"/>
    <w:rsid w:val="000944CD"/>
    <w:rsid w:val="000947D8"/>
    <w:rsid w:val="000962D2"/>
    <w:rsid w:val="00096B56"/>
    <w:rsid w:val="00096F28"/>
    <w:rsid w:val="000971DB"/>
    <w:rsid w:val="00097384"/>
    <w:rsid w:val="000973EF"/>
    <w:rsid w:val="0009755C"/>
    <w:rsid w:val="000A077D"/>
    <w:rsid w:val="000A0881"/>
    <w:rsid w:val="000A1890"/>
    <w:rsid w:val="000A1BF7"/>
    <w:rsid w:val="000A30C1"/>
    <w:rsid w:val="000A3A76"/>
    <w:rsid w:val="000A50B8"/>
    <w:rsid w:val="000B1408"/>
    <w:rsid w:val="000B1D08"/>
    <w:rsid w:val="000B3196"/>
    <w:rsid w:val="000B3BB3"/>
    <w:rsid w:val="000B4992"/>
    <w:rsid w:val="000B5276"/>
    <w:rsid w:val="000B56A8"/>
    <w:rsid w:val="000B6716"/>
    <w:rsid w:val="000C0DC4"/>
    <w:rsid w:val="000C1447"/>
    <w:rsid w:val="000C185D"/>
    <w:rsid w:val="000C2C00"/>
    <w:rsid w:val="000C3D00"/>
    <w:rsid w:val="000C42F2"/>
    <w:rsid w:val="000C4CD4"/>
    <w:rsid w:val="000C529D"/>
    <w:rsid w:val="000C52D7"/>
    <w:rsid w:val="000C5BD1"/>
    <w:rsid w:val="000C6206"/>
    <w:rsid w:val="000C6CA4"/>
    <w:rsid w:val="000C7A30"/>
    <w:rsid w:val="000C7D03"/>
    <w:rsid w:val="000D1A8F"/>
    <w:rsid w:val="000D1BF6"/>
    <w:rsid w:val="000D2221"/>
    <w:rsid w:val="000D4B09"/>
    <w:rsid w:val="000D4DE9"/>
    <w:rsid w:val="000D5020"/>
    <w:rsid w:val="000D53AB"/>
    <w:rsid w:val="000D56CD"/>
    <w:rsid w:val="000D57EE"/>
    <w:rsid w:val="000E0807"/>
    <w:rsid w:val="000E0E9C"/>
    <w:rsid w:val="000E284E"/>
    <w:rsid w:val="000E2B01"/>
    <w:rsid w:val="000E2CB7"/>
    <w:rsid w:val="000E3F43"/>
    <w:rsid w:val="000E4729"/>
    <w:rsid w:val="000E4FF5"/>
    <w:rsid w:val="000E4FF7"/>
    <w:rsid w:val="000E5147"/>
    <w:rsid w:val="000E6DE7"/>
    <w:rsid w:val="000E6E32"/>
    <w:rsid w:val="000F06FE"/>
    <w:rsid w:val="000F2C70"/>
    <w:rsid w:val="000F3106"/>
    <w:rsid w:val="000F3901"/>
    <w:rsid w:val="000F3EB6"/>
    <w:rsid w:val="000F50D5"/>
    <w:rsid w:val="000F5E1F"/>
    <w:rsid w:val="000F6379"/>
    <w:rsid w:val="000F74AF"/>
    <w:rsid w:val="00100E58"/>
    <w:rsid w:val="001011A0"/>
    <w:rsid w:val="001018B9"/>
    <w:rsid w:val="00103258"/>
    <w:rsid w:val="0010470D"/>
    <w:rsid w:val="00104F47"/>
    <w:rsid w:val="001050E7"/>
    <w:rsid w:val="001056EE"/>
    <w:rsid w:val="00105F9A"/>
    <w:rsid w:val="00106FDB"/>
    <w:rsid w:val="001077EC"/>
    <w:rsid w:val="00110FC1"/>
    <w:rsid w:val="0011175D"/>
    <w:rsid w:val="00111D2B"/>
    <w:rsid w:val="0011213C"/>
    <w:rsid w:val="00112342"/>
    <w:rsid w:val="00113855"/>
    <w:rsid w:val="00113BD6"/>
    <w:rsid w:val="0011444F"/>
    <w:rsid w:val="001144DC"/>
    <w:rsid w:val="0011495B"/>
    <w:rsid w:val="00114DE0"/>
    <w:rsid w:val="00115E79"/>
    <w:rsid w:val="00116500"/>
    <w:rsid w:val="00116822"/>
    <w:rsid w:val="0011688D"/>
    <w:rsid w:val="001200EE"/>
    <w:rsid w:val="001217A0"/>
    <w:rsid w:val="00121853"/>
    <w:rsid w:val="00121C38"/>
    <w:rsid w:val="001222E8"/>
    <w:rsid w:val="00124F87"/>
    <w:rsid w:val="0012525D"/>
    <w:rsid w:val="0012629C"/>
    <w:rsid w:val="00126A2E"/>
    <w:rsid w:val="00127219"/>
    <w:rsid w:val="001275E2"/>
    <w:rsid w:val="00130602"/>
    <w:rsid w:val="00130C58"/>
    <w:rsid w:val="00131672"/>
    <w:rsid w:val="00131BBD"/>
    <w:rsid w:val="001330AA"/>
    <w:rsid w:val="00133A66"/>
    <w:rsid w:val="001344AA"/>
    <w:rsid w:val="00134622"/>
    <w:rsid w:val="00135CC2"/>
    <w:rsid w:val="00140026"/>
    <w:rsid w:val="00140849"/>
    <w:rsid w:val="00141622"/>
    <w:rsid w:val="00141D53"/>
    <w:rsid w:val="0014268A"/>
    <w:rsid w:val="00142E5B"/>
    <w:rsid w:val="00143536"/>
    <w:rsid w:val="00143F0D"/>
    <w:rsid w:val="001454B7"/>
    <w:rsid w:val="001455D2"/>
    <w:rsid w:val="0014582D"/>
    <w:rsid w:val="00147208"/>
    <w:rsid w:val="00150BB8"/>
    <w:rsid w:val="00150FA9"/>
    <w:rsid w:val="00151699"/>
    <w:rsid w:val="00153773"/>
    <w:rsid w:val="001542C8"/>
    <w:rsid w:val="0015493B"/>
    <w:rsid w:val="0015656B"/>
    <w:rsid w:val="0016070B"/>
    <w:rsid w:val="00160FDA"/>
    <w:rsid w:val="00164076"/>
    <w:rsid w:val="0016431F"/>
    <w:rsid w:val="00165EE3"/>
    <w:rsid w:val="0016613C"/>
    <w:rsid w:val="00167AEB"/>
    <w:rsid w:val="00167B8F"/>
    <w:rsid w:val="00167FFE"/>
    <w:rsid w:val="00170B1A"/>
    <w:rsid w:val="00171448"/>
    <w:rsid w:val="001716AB"/>
    <w:rsid w:val="001723A3"/>
    <w:rsid w:val="0017276A"/>
    <w:rsid w:val="00172C75"/>
    <w:rsid w:val="00172E21"/>
    <w:rsid w:val="00173199"/>
    <w:rsid w:val="0017427D"/>
    <w:rsid w:val="0017428B"/>
    <w:rsid w:val="00175880"/>
    <w:rsid w:val="00175D51"/>
    <w:rsid w:val="00175F29"/>
    <w:rsid w:val="00177061"/>
    <w:rsid w:val="00177199"/>
    <w:rsid w:val="00177831"/>
    <w:rsid w:val="001779C8"/>
    <w:rsid w:val="0018040A"/>
    <w:rsid w:val="00180804"/>
    <w:rsid w:val="00181466"/>
    <w:rsid w:val="0018293E"/>
    <w:rsid w:val="001832DB"/>
    <w:rsid w:val="0018463B"/>
    <w:rsid w:val="00184FEA"/>
    <w:rsid w:val="00185549"/>
    <w:rsid w:val="0018607A"/>
    <w:rsid w:val="00190E37"/>
    <w:rsid w:val="00193C5D"/>
    <w:rsid w:val="00194352"/>
    <w:rsid w:val="00194BBD"/>
    <w:rsid w:val="00195338"/>
    <w:rsid w:val="0019557E"/>
    <w:rsid w:val="001963D3"/>
    <w:rsid w:val="0019796D"/>
    <w:rsid w:val="001A0153"/>
    <w:rsid w:val="001A0A5B"/>
    <w:rsid w:val="001A12F7"/>
    <w:rsid w:val="001A16FE"/>
    <w:rsid w:val="001A1718"/>
    <w:rsid w:val="001A29F0"/>
    <w:rsid w:val="001A3A62"/>
    <w:rsid w:val="001A45D1"/>
    <w:rsid w:val="001A6B9F"/>
    <w:rsid w:val="001A7B62"/>
    <w:rsid w:val="001B08E7"/>
    <w:rsid w:val="001B12E0"/>
    <w:rsid w:val="001B160F"/>
    <w:rsid w:val="001B1986"/>
    <w:rsid w:val="001B26ED"/>
    <w:rsid w:val="001B2AEE"/>
    <w:rsid w:val="001B38D1"/>
    <w:rsid w:val="001B3BCF"/>
    <w:rsid w:val="001B3C0E"/>
    <w:rsid w:val="001B41F1"/>
    <w:rsid w:val="001B462E"/>
    <w:rsid w:val="001B60CD"/>
    <w:rsid w:val="001B7C08"/>
    <w:rsid w:val="001C0FC0"/>
    <w:rsid w:val="001C1429"/>
    <w:rsid w:val="001C159F"/>
    <w:rsid w:val="001C276B"/>
    <w:rsid w:val="001C2BCA"/>
    <w:rsid w:val="001C2D70"/>
    <w:rsid w:val="001C3292"/>
    <w:rsid w:val="001C3A34"/>
    <w:rsid w:val="001C4182"/>
    <w:rsid w:val="001C441E"/>
    <w:rsid w:val="001C4D2A"/>
    <w:rsid w:val="001C4F93"/>
    <w:rsid w:val="001C59CA"/>
    <w:rsid w:val="001C5FBE"/>
    <w:rsid w:val="001C61D4"/>
    <w:rsid w:val="001C7160"/>
    <w:rsid w:val="001D09D4"/>
    <w:rsid w:val="001D182F"/>
    <w:rsid w:val="001D5CE5"/>
    <w:rsid w:val="001D6285"/>
    <w:rsid w:val="001D7378"/>
    <w:rsid w:val="001D7394"/>
    <w:rsid w:val="001D749D"/>
    <w:rsid w:val="001D754C"/>
    <w:rsid w:val="001D772A"/>
    <w:rsid w:val="001E07D4"/>
    <w:rsid w:val="001E19E7"/>
    <w:rsid w:val="001E1D85"/>
    <w:rsid w:val="001E2E17"/>
    <w:rsid w:val="001E59A6"/>
    <w:rsid w:val="001E63AC"/>
    <w:rsid w:val="001F0C24"/>
    <w:rsid w:val="001F1032"/>
    <w:rsid w:val="001F14E7"/>
    <w:rsid w:val="001F1E1B"/>
    <w:rsid w:val="001F36E8"/>
    <w:rsid w:val="001F3973"/>
    <w:rsid w:val="001F3CC0"/>
    <w:rsid w:val="001F3D1F"/>
    <w:rsid w:val="001F4467"/>
    <w:rsid w:val="001F465C"/>
    <w:rsid w:val="001F4C93"/>
    <w:rsid w:val="001F54BF"/>
    <w:rsid w:val="001F558A"/>
    <w:rsid w:val="001F5663"/>
    <w:rsid w:val="001F699B"/>
    <w:rsid w:val="001F6A3A"/>
    <w:rsid w:val="001F7744"/>
    <w:rsid w:val="002007E5"/>
    <w:rsid w:val="00203055"/>
    <w:rsid w:val="002048F7"/>
    <w:rsid w:val="00205B31"/>
    <w:rsid w:val="00205E08"/>
    <w:rsid w:val="002060D0"/>
    <w:rsid w:val="0020677B"/>
    <w:rsid w:val="0020702B"/>
    <w:rsid w:val="00207503"/>
    <w:rsid w:val="0020766B"/>
    <w:rsid w:val="00210128"/>
    <w:rsid w:val="002107CC"/>
    <w:rsid w:val="002121EE"/>
    <w:rsid w:val="00212394"/>
    <w:rsid w:val="002128AB"/>
    <w:rsid w:val="00212C8F"/>
    <w:rsid w:val="002134C9"/>
    <w:rsid w:val="00213801"/>
    <w:rsid w:val="002149BA"/>
    <w:rsid w:val="00214F95"/>
    <w:rsid w:val="0021507B"/>
    <w:rsid w:val="00215382"/>
    <w:rsid w:val="00215C7A"/>
    <w:rsid w:val="0021711E"/>
    <w:rsid w:val="0021782B"/>
    <w:rsid w:val="00220F02"/>
    <w:rsid w:val="00222455"/>
    <w:rsid w:val="00223051"/>
    <w:rsid w:val="00223227"/>
    <w:rsid w:val="002237E1"/>
    <w:rsid w:val="00224BD3"/>
    <w:rsid w:val="00225625"/>
    <w:rsid w:val="00225773"/>
    <w:rsid w:val="00226B18"/>
    <w:rsid w:val="002300D4"/>
    <w:rsid w:val="00230E29"/>
    <w:rsid w:val="002318D4"/>
    <w:rsid w:val="00232A0B"/>
    <w:rsid w:val="00233878"/>
    <w:rsid w:val="002349D8"/>
    <w:rsid w:val="002374BC"/>
    <w:rsid w:val="002375B6"/>
    <w:rsid w:val="00240A38"/>
    <w:rsid w:val="00241014"/>
    <w:rsid w:val="00241A95"/>
    <w:rsid w:val="002431E1"/>
    <w:rsid w:val="00244BA8"/>
    <w:rsid w:val="00245D45"/>
    <w:rsid w:val="00246369"/>
    <w:rsid w:val="0024662D"/>
    <w:rsid w:val="002468A4"/>
    <w:rsid w:val="00246C3C"/>
    <w:rsid w:val="00247201"/>
    <w:rsid w:val="002473AB"/>
    <w:rsid w:val="002473C0"/>
    <w:rsid w:val="0024777E"/>
    <w:rsid w:val="00250171"/>
    <w:rsid w:val="002501BA"/>
    <w:rsid w:val="002505CF"/>
    <w:rsid w:val="00251C4F"/>
    <w:rsid w:val="00252B41"/>
    <w:rsid w:val="00252C48"/>
    <w:rsid w:val="00254073"/>
    <w:rsid w:val="00254F5C"/>
    <w:rsid w:val="002550FD"/>
    <w:rsid w:val="00255223"/>
    <w:rsid w:val="00255A73"/>
    <w:rsid w:val="00256232"/>
    <w:rsid w:val="0026022E"/>
    <w:rsid w:val="00261A5F"/>
    <w:rsid w:val="00262B13"/>
    <w:rsid w:val="0026321C"/>
    <w:rsid w:val="00263278"/>
    <w:rsid w:val="00263480"/>
    <w:rsid w:val="00265453"/>
    <w:rsid w:val="0026614E"/>
    <w:rsid w:val="00266435"/>
    <w:rsid w:val="0026655D"/>
    <w:rsid w:val="00266E0F"/>
    <w:rsid w:val="002671C1"/>
    <w:rsid w:val="00267776"/>
    <w:rsid w:val="00267EA4"/>
    <w:rsid w:val="0027066A"/>
    <w:rsid w:val="00270999"/>
    <w:rsid w:val="0027140A"/>
    <w:rsid w:val="00271B79"/>
    <w:rsid w:val="00271D73"/>
    <w:rsid w:val="002729E0"/>
    <w:rsid w:val="00273E87"/>
    <w:rsid w:val="00274CBC"/>
    <w:rsid w:val="00274F27"/>
    <w:rsid w:val="00275296"/>
    <w:rsid w:val="00275855"/>
    <w:rsid w:val="00275BB2"/>
    <w:rsid w:val="00275D48"/>
    <w:rsid w:val="00277C9E"/>
    <w:rsid w:val="0028037E"/>
    <w:rsid w:val="002805F2"/>
    <w:rsid w:val="0028095D"/>
    <w:rsid w:val="00280C15"/>
    <w:rsid w:val="00280EEE"/>
    <w:rsid w:val="002827E2"/>
    <w:rsid w:val="00284AB0"/>
    <w:rsid w:val="00285B13"/>
    <w:rsid w:val="002866F3"/>
    <w:rsid w:val="0029049C"/>
    <w:rsid w:val="002906D7"/>
    <w:rsid w:val="00290D26"/>
    <w:rsid w:val="00291076"/>
    <w:rsid w:val="00291935"/>
    <w:rsid w:val="00292C4C"/>
    <w:rsid w:val="0029408F"/>
    <w:rsid w:val="00294845"/>
    <w:rsid w:val="002948FF"/>
    <w:rsid w:val="00294FDA"/>
    <w:rsid w:val="00295183"/>
    <w:rsid w:val="00295511"/>
    <w:rsid w:val="00295E3D"/>
    <w:rsid w:val="00296A38"/>
    <w:rsid w:val="002972B7"/>
    <w:rsid w:val="0029739F"/>
    <w:rsid w:val="0029785F"/>
    <w:rsid w:val="002A04A9"/>
    <w:rsid w:val="002A0FD7"/>
    <w:rsid w:val="002A1E59"/>
    <w:rsid w:val="002A21FC"/>
    <w:rsid w:val="002A274D"/>
    <w:rsid w:val="002A29BB"/>
    <w:rsid w:val="002A3E23"/>
    <w:rsid w:val="002A5484"/>
    <w:rsid w:val="002A5B21"/>
    <w:rsid w:val="002A75B2"/>
    <w:rsid w:val="002A7616"/>
    <w:rsid w:val="002B0E5A"/>
    <w:rsid w:val="002B162B"/>
    <w:rsid w:val="002B3367"/>
    <w:rsid w:val="002B36D4"/>
    <w:rsid w:val="002B3D52"/>
    <w:rsid w:val="002B56B6"/>
    <w:rsid w:val="002B57FC"/>
    <w:rsid w:val="002B72F3"/>
    <w:rsid w:val="002B77AD"/>
    <w:rsid w:val="002B7E7D"/>
    <w:rsid w:val="002C0085"/>
    <w:rsid w:val="002C1849"/>
    <w:rsid w:val="002C40BC"/>
    <w:rsid w:val="002C4435"/>
    <w:rsid w:val="002C4D33"/>
    <w:rsid w:val="002C4EFD"/>
    <w:rsid w:val="002C57AC"/>
    <w:rsid w:val="002C5F9B"/>
    <w:rsid w:val="002C678E"/>
    <w:rsid w:val="002D06B5"/>
    <w:rsid w:val="002D08EE"/>
    <w:rsid w:val="002D1858"/>
    <w:rsid w:val="002D2B50"/>
    <w:rsid w:val="002D3B7E"/>
    <w:rsid w:val="002D51E0"/>
    <w:rsid w:val="002D627F"/>
    <w:rsid w:val="002D701A"/>
    <w:rsid w:val="002D7160"/>
    <w:rsid w:val="002D7A21"/>
    <w:rsid w:val="002E0C1C"/>
    <w:rsid w:val="002E25CC"/>
    <w:rsid w:val="002E556A"/>
    <w:rsid w:val="002E667E"/>
    <w:rsid w:val="002E770C"/>
    <w:rsid w:val="002E7927"/>
    <w:rsid w:val="002F32F9"/>
    <w:rsid w:val="002F5068"/>
    <w:rsid w:val="002F7565"/>
    <w:rsid w:val="002F7712"/>
    <w:rsid w:val="0030040A"/>
    <w:rsid w:val="0030090C"/>
    <w:rsid w:val="00300C00"/>
    <w:rsid w:val="00301CC8"/>
    <w:rsid w:val="00302BEF"/>
    <w:rsid w:val="0030451E"/>
    <w:rsid w:val="00305534"/>
    <w:rsid w:val="00305589"/>
    <w:rsid w:val="00307278"/>
    <w:rsid w:val="00307BFB"/>
    <w:rsid w:val="003105DC"/>
    <w:rsid w:val="00310629"/>
    <w:rsid w:val="0031089D"/>
    <w:rsid w:val="00311847"/>
    <w:rsid w:val="0031214F"/>
    <w:rsid w:val="003121D9"/>
    <w:rsid w:val="00312A31"/>
    <w:rsid w:val="00312CD9"/>
    <w:rsid w:val="00315032"/>
    <w:rsid w:val="00315901"/>
    <w:rsid w:val="003160DF"/>
    <w:rsid w:val="00316302"/>
    <w:rsid w:val="003165DD"/>
    <w:rsid w:val="00316E13"/>
    <w:rsid w:val="00320AA1"/>
    <w:rsid w:val="00320D36"/>
    <w:rsid w:val="00321392"/>
    <w:rsid w:val="0032200C"/>
    <w:rsid w:val="003221D2"/>
    <w:rsid w:val="0032399B"/>
    <w:rsid w:val="00323EAA"/>
    <w:rsid w:val="00324083"/>
    <w:rsid w:val="003243BC"/>
    <w:rsid w:val="0032444C"/>
    <w:rsid w:val="00325E09"/>
    <w:rsid w:val="003265A4"/>
    <w:rsid w:val="003266C6"/>
    <w:rsid w:val="003269B5"/>
    <w:rsid w:val="003272C9"/>
    <w:rsid w:val="00327482"/>
    <w:rsid w:val="00333C79"/>
    <w:rsid w:val="0033633B"/>
    <w:rsid w:val="00336A50"/>
    <w:rsid w:val="00337881"/>
    <w:rsid w:val="003379FC"/>
    <w:rsid w:val="00340000"/>
    <w:rsid w:val="00340369"/>
    <w:rsid w:val="00341075"/>
    <w:rsid w:val="00341ACD"/>
    <w:rsid w:val="00341D35"/>
    <w:rsid w:val="00342152"/>
    <w:rsid w:val="003423B1"/>
    <w:rsid w:val="0034266A"/>
    <w:rsid w:val="00343A8C"/>
    <w:rsid w:val="0034417B"/>
    <w:rsid w:val="00344971"/>
    <w:rsid w:val="0034602D"/>
    <w:rsid w:val="003461ED"/>
    <w:rsid w:val="003473D3"/>
    <w:rsid w:val="0035043E"/>
    <w:rsid w:val="003507FB"/>
    <w:rsid w:val="00350CBE"/>
    <w:rsid w:val="00351A93"/>
    <w:rsid w:val="003524ED"/>
    <w:rsid w:val="0035494F"/>
    <w:rsid w:val="00354D74"/>
    <w:rsid w:val="00354D95"/>
    <w:rsid w:val="00354E69"/>
    <w:rsid w:val="00355D79"/>
    <w:rsid w:val="00356A2B"/>
    <w:rsid w:val="003578A9"/>
    <w:rsid w:val="00361FEC"/>
    <w:rsid w:val="00362AC4"/>
    <w:rsid w:val="00363870"/>
    <w:rsid w:val="00364CEF"/>
    <w:rsid w:val="00366558"/>
    <w:rsid w:val="00366F52"/>
    <w:rsid w:val="00367A61"/>
    <w:rsid w:val="00370BEA"/>
    <w:rsid w:val="003716AA"/>
    <w:rsid w:val="003731BD"/>
    <w:rsid w:val="00373D5E"/>
    <w:rsid w:val="00373F29"/>
    <w:rsid w:val="0037598C"/>
    <w:rsid w:val="00376055"/>
    <w:rsid w:val="0037727E"/>
    <w:rsid w:val="003776C0"/>
    <w:rsid w:val="003824DE"/>
    <w:rsid w:val="003838A3"/>
    <w:rsid w:val="00383C5F"/>
    <w:rsid w:val="00384B10"/>
    <w:rsid w:val="0038531A"/>
    <w:rsid w:val="00385409"/>
    <w:rsid w:val="003862B0"/>
    <w:rsid w:val="003864A6"/>
    <w:rsid w:val="00386B4E"/>
    <w:rsid w:val="00387975"/>
    <w:rsid w:val="00390868"/>
    <w:rsid w:val="00390E0B"/>
    <w:rsid w:val="00391DB1"/>
    <w:rsid w:val="00394561"/>
    <w:rsid w:val="00394676"/>
    <w:rsid w:val="00394718"/>
    <w:rsid w:val="00396951"/>
    <w:rsid w:val="003969A9"/>
    <w:rsid w:val="00396A82"/>
    <w:rsid w:val="00397469"/>
    <w:rsid w:val="003978D6"/>
    <w:rsid w:val="003979E1"/>
    <w:rsid w:val="003A06B8"/>
    <w:rsid w:val="003A35A7"/>
    <w:rsid w:val="003A38BB"/>
    <w:rsid w:val="003A53D2"/>
    <w:rsid w:val="003B1FC9"/>
    <w:rsid w:val="003B2FDB"/>
    <w:rsid w:val="003B3308"/>
    <w:rsid w:val="003B4369"/>
    <w:rsid w:val="003B4471"/>
    <w:rsid w:val="003B54E1"/>
    <w:rsid w:val="003B6669"/>
    <w:rsid w:val="003C0A60"/>
    <w:rsid w:val="003C0E4F"/>
    <w:rsid w:val="003C2BC2"/>
    <w:rsid w:val="003C4FF3"/>
    <w:rsid w:val="003C55E8"/>
    <w:rsid w:val="003C5787"/>
    <w:rsid w:val="003C5AA6"/>
    <w:rsid w:val="003C5CBF"/>
    <w:rsid w:val="003C7DC2"/>
    <w:rsid w:val="003D104C"/>
    <w:rsid w:val="003D1BC5"/>
    <w:rsid w:val="003D2611"/>
    <w:rsid w:val="003D299F"/>
    <w:rsid w:val="003D31BD"/>
    <w:rsid w:val="003D55CA"/>
    <w:rsid w:val="003D5E09"/>
    <w:rsid w:val="003D6567"/>
    <w:rsid w:val="003E4050"/>
    <w:rsid w:val="003E437C"/>
    <w:rsid w:val="003E4A0C"/>
    <w:rsid w:val="003E51B8"/>
    <w:rsid w:val="003E58D3"/>
    <w:rsid w:val="003E5DD6"/>
    <w:rsid w:val="003E5F6E"/>
    <w:rsid w:val="003E741D"/>
    <w:rsid w:val="003E75B6"/>
    <w:rsid w:val="003F0898"/>
    <w:rsid w:val="003F1DD1"/>
    <w:rsid w:val="003F2C52"/>
    <w:rsid w:val="003F2ECD"/>
    <w:rsid w:val="003F3627"/>
    <w:rsid w:val="003F4C4E"/>
    <w:rsid w:val="003F5E03"/>
    <w:rsid w:val="003F670D"/>
    <w:rsid w:val="00401A4D"/>
    <w:rsid w:val="00402C18"/>
    <w:rsid w:val="00403881"/>
    <w:rsid w:val="004048A1"/>
    <w:rsid w:val="004056C5"/>
    <w:rsid w:val="00406FB8"/>
    <w:rsid w:val="0040774D"/>
    <w:rsid w:val="00407819"/>
    <w:rsid w:val="00407B8C"/>
    <w:rsid w:val="004109B9"/>
    <w:rsid w:val="00410A67"/>
    <w:rsid w:val="00411838"/>
    <w:rsid w:val="00411B14"/>
    <w:rsid w:val="00411C9A"/>
    <w:rsid w:val="00413E30"/>
    <w:rsid w:val="00414E3F"/>
    <w:rsid w:val="004150EE"/>
    <w:rsid w:val="00415254"/>
    <w:rsid w:val="00416D6C"/>
    <w:rsid w:val="004175D5"/>
    <w:rsid w:val="00417CD1"/>
    <w:rsid w:val="00417FC9"/>
    <w:rsid w:val="0042089A"/>
    <w:rsid w:val="00421837"/>
    <w:rsid w:val="00422A0A"/>
    <w:rsid w:val="00424186"/>
    <w:rsid w:val="00425046"/>
    <w:rsid w:val="004256E0"/>
    <w:rsid w:val="00427295"/>
    <w:rsid w:val="00430199"/>
    <w:rsid w:val="0043021A"/>
    <w:rsid w:val="00430AB1"/>
    <w:rsid w:val="00430E61"/>
    <w:rsid w:val="00431CD3"/>
    <w:rsid w:val="00431DFC"/>
    <w:rsid w:val="00432164"/>
    <w:rsid w:val="0043338E"/>
    <w:rsid w:val="00435870"/>
    <w:rsid w:val="00435A85"/>
    <w:rsid w:val="00435BB1"/>
    <w:rsid w:val="00435D38"/>
    <w:rsid w:val="00435DE2"/>
    <w:rsid w:val="00436487"/>
    <w:rsid w:val="00436FDC"/>
    <w:rsid w:val="00437453"/>
    <w:rsid w:val="0043754E"/>
    <w:rsid w:val="004400B0"/>
    <w:rsid w:val="00440812"/>
    <w:rsid w:val="004413A6"/>
    <w:rsid w:val="004414FD"/>
    <w:rsid w:val="00441778"/>
    <w:rsid w:val="00442422"/>
    <w:rsid w:val="004434A8"/>
    <w:rsid w:val="00443A9C"/>
    <w:rsid w:val="004444DE"/>
    <w:rsid w:val="00444FD8"/>
    <w:rsid w:val="00446818"/>
    <w:rsid w:val="00447A3E"/>
    <w:rsid w:val="004509CC"/>
    <w:rsid w:val="00451F25"/>
    <w:rsid w:val="00452739"/>
    <w:rsid w:val="00452F9F"/>
    <w:rsid w:val="0045346B"/>
    <w:rsid w:val="00453B92"/>
    <w:rsid w:val="00454801"/>
    <w:rsid w:val="004548EE"/>
    <w:rsid w:val="00454FA3"/>
    <w:rsid w:val="0045510E"/>
    <w:rsid w:val="00456063"/>
    <w:rsid w:val="004574F7"/>
    <w:rsid w:val="004577F3"/>
    <w:rsid w:val="0046007F"/>
    <w:rsid w:val="00461B15"/>
    <w:rsid w:val="00462395"/>
    <w:rsid w:val="00462411"/>
    <w:rsid w:val="00462CA6"/>
    <w:rsid w:val="00463381"/>
    <w:rsid w:val="00464061"/>
    <w:rsid w:val="00464C49"/>
    <w:rsid w:val="00464C60"/>
    <w:rsid w:val="00465039"/>
    <w:rsid w:val="00465130"/>
    <w:rsid w:val="00465F20"/>
    <w:rsid w:val="00465F77"/>
    <w:rsid w:val="00466761"/>
    <w:rsid w:val="00467AE9"/>
    <w:rsid w:val="0047202B"/>
    <w:rsid w:val="00472CB6"/>
    <w:rsid w:val="00473358"/>
    <w:rsid w:val="00473B9B"/>
    <w:rsid w:val="00473F8C"/>
    <w:rsid w:val="00474777"/>
    <w:rsid w:val="00475AE7"/>
    <w:rsid w:val="00475C2B"/>
    <w:rsid w:val="0047664D"/>
    <w:rsid w:val="0047783C"/>
    <w:rsid w:val="0048010D"/>
    <w:rsid w:val="00480986"/>
    <w:rsid w:val="00480A3F"/>
    <w:rsid w:val="00481249"/>
    <w:rsid w:val="004820DE"/>
    <w:rsid w:val="004823B4"/>
    <w:rsid w:val="00482475"/>
    <w:rsid w:val="004829D2"/>
    <w:rsid w:val="00482B6A"/>
    <w:rsid w:val="0048752A"/>
    <w:rsid w:val="00487598"/>
    <w:rsid w:val="00487C3C"/>
    <w:rsid w:val="00490124"/>
    <w:rsid w:val="00490135"/>
    <w:rsid w:val="00490556"/>
    <w:rsid w:val="00490E29"/>
    <w:rsid w:val="00492218"/>
    <w:rsid w:val="004936B7"/>
    <w:rsid w:val="00493FA7"/>
    <w:rsid w:val="00494300"/>
    <w:rsid w:val="004943D6"/>
    <w:rsid w:val="0049676E"/>
    <w:rsid w:val="00496D0C"/>
    <w:rsid w:val="00496ECD"/>
    <w:rsid w:val="004A01F0"/>
    <w:rsid w:val="004A044F"/>
    <w:rsid w:val="004A0AFE"/>
    <w:rsid w:val="004A1155"/>
    <w:rsid w:val="004A41EF"/>
    <w:rsid w:val="004A61AF"/>
    <w:rsid w:val="004A65AE"/>
    <w:rsid w:val="004A702E"/>
    <w:rsid w:val="004A7BC2"/>
    <w:rsid w:val="004B0D36"/>
    <w:rsid w:val="004B0E27"/>
    <w:rsid w:val="004B10D6"/>
    <w:rsid w:val="004B16EF"/>
    <w:rsid w:val="004B1F56"/>
    <w:rsid w:val="004B283E"/>
    <w:rsid w:val="004B2AB6"/>
    <w:rsid w:val="004B2C35"/>
    <w:rsid w:val="004B2C68"/>
    <w:rsid w:val="004B30D3"/>
    <w:rsid w:val="004B3124"/>
    <w:rsid w:val="004B74CC"/>
    <w:rsid w:val="004C0C18"/>
    <w:rsid w:val="004C28C1"/>
    <w:rsid w:val="004C2BFA"/>
    <w:rsid w:val="004C3985"/>
    <w:rsid w:val="004C427A"/>
    <w:rsid w:val="004C5F0A"/>
    <w:rsid w:val="004C6266"/>
    <w:rsid w:val="004C6A8C"/>
    <w:rsid w:val="004D0524"/>
    <w:rsid w:val="004D0699"/>
    <w:rsid w:val="004D0D1D"/>
    <w:rsid w:val="004D10B2"/>
    <w:rsid w:val="004D1DF1"/>
    <w:rsid w:val="004D3115"/>
    <w:rsid w:val="004D372F"/>
    <w:rsid w:val="004D3B6B"/>
    <w:rsid w:val="004D3CE4"/>
    <w:rsid w:val="004D46CB"/>
    <w:rsid w:val="004D4D58"/>
    <w:rsid w:val="004D4DFC"/>
    <w:rsid w:val="004D55DA"/>
    <w:rsid w:val="004D5699"/>
    <w:rsid w:val="004D5A8A"/>
    <w:rsid w:val="004D6E97"/>
    <w:rsid w:val="004D6F79"/>
    <w:rsid w:val="004D7FE6"/>
    <w:rsid w:val="004E1AED"/>
    <w:rsid w:val="004E1C83"/>
    <w:rsid w:val="004E275A"/>
    <w:rsid w:val="004E2CDE"/>
    <w:rsid w:val="004E2DDD"/>
    <w:rsid w:val="004E3EAD"/>
    <w:rsid w:val="004E476A"/>
    <w:rsid w:val="004E5A6E"/>
    <w:rsid w:val="004E5A89"/>
    <w:rsid w:val="004E79DB"/>
    <w:rsid w:val="004F2019"/>
    <w:rsid w:val="004F3EC1"/>
    <w:rsid w:val="004F45D7"/>
    <w:rsid w:val="004F4936"/>
    <w:rsid w:val="004F4991"/>
    <w:rsid w:val="004F5221"/>
    <w:rsid w:val="004F57F7"/>
    <w:rsid w:val="004F64F4"/>
    <w:rsid w:val="004F69E8"/>
    <w:rsid w:val="004F74D5"/>
    <w:rsid w:val="004F796C"/>
    <w:rsid w:val="004F7F00"/>
    <w:rsid w:val="005005A8"/>
    <w:rsid w:val="0050219C"/>
    <w:rsid w:val="00502C14"/>
    <w:rsid w:val="005036D0"/>
    <w:rsid w:val="00507752"/>
    <w:rsid w:val="00507F2D"/>
    <w:rsid w:val="0051011C"/>
    <w:rsid w:val="005108D9"/>
    <w:rsid w:val="00512D45"/>
    <w:rsid w:val="00512F54"/>
    <w:rsid w:val="00513BC1"/>
    <w:rsid w:val="00514DB0"/>
    <w:rsid w:val="005150C5"/>
    <w:rsid w:val="00517ADD"/>
    <w:rsid w:val="00520782"/>
    <w:rsid w:val="00521C39"/>
    <w:rsid w:val="00521D94"/>
    <w:rsid w:val="00522481"/>
    <w:rsid w:val="00527D18"/>
    <w:rsid w:val="00530266"/>
    <w:rsid w:val="00530437"/>
    <w:rsid w:val="00530AB8"/>
    <w:rsid w:val="00531811"/>
    <w:rsid w:val="0053231A"/>
    <w:rsid w:val="005326FD"/>
    <w:rsid w:val="00532E7E"/>
    <w:rsid w:val="00533219"/>
    <w:rsid w:val="005338B7"/>
    <w:rsid w:val="00533DD1"/>
    <w:rsid w:val="005348EB"/>
    <w:rsid w:val="005363A1"/>
    <w:rsid w:val="0053782C"/>
    <w:rsid w:val="00537E13"/>
    <w:rsid w:val="00537EB3"/>
    <w:rsid w:val="005403CB"/>
    <w:rsid w:val="00540885"/>
    <w:rsid w:val="00540F52"/>
    <w:rsid w:val="00542141"/>
    <w:rsid w:val="00543359"/>
    <w:rsid w:val="005438BC"/>
    <w:rsid w:val="00544620"/>
    <w:rsid w:val="005447F6"/>
    <w:rsid w:val="0054541D"/>
    <w:rsid w:val="005455AC"/>
    <w:rsid w:val="00545734"/>
    <w:rsid w:val="00546289"/>
    <w:rsid w:val="005479A0"/>
    <w:rsid w:val="005505AB"/>
    <w:rsid w:val="00550B73"/>
    <w:rsid w:val="00550F71"/>
    <w:rsid w:val="005516B1"/>
    <w:rsid w:val="00551BD7"/>
    <w:rsid w:val="005525CD"/>
    <w:rsid w:val="00552AB1"/>
    <w:rsid w:val="0055545C"/>
    <w:rsid w:val="00556671"/>
    <w:rsid w:val="00556C4E"/>
    <w:rsid w:val="00557368"/>
    <w:rsid w:val="00557AB2"/>
    <w:rsid w:val="005625CF"/>
    <w:rsid w:val="00562A0A"/>
    <w:rsid w:val="00563F27"/>
    <w:rsid w:val="0056555B"/>
    <w:rsid w:val="00565AE4"/>
    <w:rsid w:val="0056693A"/>
    <w:rsid w:val="00566FCB"/>
    <w:rsid w:val="005707EA"/>
    <w:rsid w:val="0057177A"/>
    <w:rsid w:val="00571CE5"/>
    <w:rsid w:val="00572957"/>
    <w:rsid w:val="00572AD3"/>
    <w:rsid w:val="00572B69"/>
    <w:rsid w:val="00572F9A"/>
    <w:rsid w:val="00573440"/>
    <w:rsid w:val="005737B4"/>
    <w:rsid w:val="005743FE"/>
    <w:rsid w:val="0057576B"/>
    <w:rsid w:val="005763DB"/>
    <w:rsid w:val="005767DB"/>
    <w:rsid w:val="00576EDD"/>
    <w:rsid w:val="00577E9A"/>
    <w:rsid w:val="00580A06"/>
    <w:rsid w:val="005811A6"/>
    <w:rsid w:val="00582965"/>
    <w:rsid w:val="00582B92"/>
    <w:rsid w:val="00582D5A"/>
    <w:rsid w:val="00582FBD"/>
    <w:rsid w:val="00583753"/>
    <w:rsid w:val="00583F43"/>
    <w:rsid w:val="005842E3"/>
    <w:rsid w:val="00584EFF"/>
    <w:rsid w:val="00585181"/>
    <w:rsid w:val="00587B0F"/>
    <w:rsid w:val="00590534"/>
    <w:rsid w:val="0059070A"/>
    <w:rsid w:val="00591CBA"/>
    <w:rsid w:val="00593482"/>
    <w:rsid w:val="0059377F"/>
    <w:rsid w:val="00595244"/>
    <w:rsid w:val="00597FEB"/>
    <w:rsid w:val="005A0C44"/>
    <w:rsid w:val="005A0CA0"/>
    <w:rsid w:val="005A1EA2"/>
    <w:rsid w:val="005A28B5"/>
    <w:rsid w:val="005A30E8"/>
    <w:rsid w:val="005A36F9"/>
    <w:rsid w:val="005A37C8"/>
    <w:rsid w:val="005A4E86"/>
    <w:rsid w:val="005A562F"/>
    <w:rsid w:val="005A7265"/>
    <w:rsid w:val="005A72A1"/>
    <w:rsid w:val="005B03E2"/>
    <w:rsid w:val="005B1AD1"/>
    <w:rsid w:val="005B3A98"/>
    <w:rsid w:val="005B3D64"/>
    <w:rsid w:val="005B4D3C"/>
    <w:rsid w:val="005B54D8"/>
    <w:rsid w:val="005B5BE9"/>
    <w:rsid w:val="005B6440"/>
    <w:rsid w:val="005B65B4"/>
    <w:rsid w:val="005B6997"/>
    <w:rsid w:val="005B6A41"/>
    <w:rsid w:val="005B7FFA"/>
    <w:rsid w:val="005C0885"/>
    <w:rsid w:val="005C1150"/>
    <w:rsid w:val="005C164F"/>
    <w:rsid w:val="005C20A9"/>
    <w:rsid w:val="005C31F1"/>
    <w:rsid w:val="005C3383"/>
    <w:rsid w:val="005C3F05"/>
    <w:rsid w:val="005C43CD"/>
    <w:rsid w:val="005C52A7"/>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264B"/>
    <w:rsid w:val="005E2B4C"/>
    <w:rsid w:val="005E2F11"/>
    <w:rsid w:val="005E371D"/>
    <w:rsid w:val="005E4197"/>
    <w:rsid w:val="005E4206"/>
    <w:rsid w:val="005E60AD"/>
    <w:rsid w:val="005E6DAE"/>
    <w:rsid w:val="005E7390"/>
    <w:rsid w:val="005F0A1B"/>
    <w:rsid w:val="005F0CC4"/>
    <w:rsid w:val="005F1BB4"/>
    <w:rsid w:val="005F240A"/>
    <w:rsid w:val="005F2E93"/>
    <w:rsid w:val="005F344C"/>
    <w:rsid w:val="005F39E7"/>
    <w:rsid w:val="005F56A1"/>
    <w:rsid w:val="005F5A01"/>
    <w:rsid w:val="005F63E1"/>
    <w:rsid w:val="005F67B9"/>
    <w:rsid w:val="005F6A59"/>
    <w:rsid w:val="005F7A0E"/>
    <w:rsid w:val="005F7E43"/>
    <w:rsid w:val="006010B2"/>
    <w:rsid w:val="00602052"/>
    <w:rsid w:val="00603228"/>
    <w:rsid w:val="00604966"/>
    <w:rsid w:val="00604EAA"/>
    <w:rsid w:val="00605959"/>
    <w:rsid w:val="00605B70"/>
    <w:rsid w:val="00607000"/>
    <w:rsid w:val="00607DE3"/>
    <w:rsid w:val="00610256"/>
    <w:rsid w:val="00611BA1"/>
    <w:rsid w:val="00612A24"/>
    <w:rsid w:val="00613046"/>
    <w:rsid w:val="00615257"/>
    <w:rsid w:val="00615FED"/>
    <w:rsid w:val="00616020"/>
    <w:rsid w:val="00616311"/>
    <w:rsid w:val="00616432"/>
    <w:rsid w:val="00617600"/>
    <w:rsid w:val="0061765C"/>
    <w:rsid w:val="006178A8"/>
    <w:rsid w:val="006179EA"/>
    <w:rsid w:val="00621283"/>
    <w:rsid w:val="00621B99"/>
    <w:rsid w:val="00623291"/>
    <w:rsid w:val="00623F0C"/>
    <w:rsid w:val="00624F14"/>
    <w:rsid w:val="00625953"/>
    <w:rsid w:val="00625A6B"/>
    <w:rsid w:val="006261FF"/>
    <w:rsid w:val="00626534"/>
    <w:rsid w:val="006272F5"/>
    <w:rsid w:val="00627867"/>
    <w:rsid w:val="00627AFD"/>
    <w:rsid w:val="00627DBF"/>
    <w:rsid w:val="00627E76"/>
    <w:rsid w:val="00631730"/>
    <w:rsid w:val="00631A14"/>
    <w:rsid w:val="006325F5"/>
    <w:rsid w:val="00632703"/>
    <w:rsid w:val="0063467D"/>
    <w:rsid w:val="00634E78"/>
    <w:rsid w:val="00635F47"/>
    <w:rsid w:val="00636738"/>
    <w:rsid w:val="006367D7"/>
    <w:rsid w:val="00636CCE"/>
    <w:rsid w:val="00636D7B"/>
    <w:rsid w:val="00637EE9"/>
    <w:rsid w:val="006401ED"/>
    <w:rsid w:val="00640902"/>
    <w:rsid w:val="00640AA0"/>
    <w:rsid w:val="00640CB5"/>
    <w:rsid w:val="006434A9"/>
    <w:rsid w:val="00644FA5"/>
    <w:rsid w:val="00645FDE"/>
    <w:rsid w:val="006466C6"/>
    <w:rsid w:val="006474BE"/>
    <w:rsid w:val="00647B06"/>
    <w:rsid w:val="0065014E"/>
    <w:rsid w:val="0065056E"/>
    <w:rsid w:val="00651608"/>
    <w:rsid w:val="00651BF2"/>
    <w:rsid w:val="00651D29"/>
    <w:rsid w:val="00652529"/>
    <w:rsid w:val="006531B1"/>
    <w:rsid w:val="006534A9"/>
    <w:rsid w:val="006540A9"/>
    <w:rsid w:val="006542C0"/>
    <w:rsid w:val="006547B5"/>
    <w:rsid w:val="00655521"/>
    <w:rsid w:val="006555CC"/>
    <w:rsid w:val="0065621D"/>
    <w:rsid w:val="006566B4"/>
    <w:rsid w:val="00656F49"/>
    <w:rsid w:val="00657790"/>
    <w:rsid w:val="00657B26"/>
    <w:rsid w:val="00657DF6"/>
    <w:rsid w:val="00660336"/>
    <w:rsid w:val="0066087A"/>
    <w:rsid w:val="00661178"/>
    <w:rsid w:val="006619BF"/>
    <w:rsid w:val="00661F3C"/>
    <w:rsid w:val="00664AC9"/>
    <w:rsid w:val="00666842"/>
    <w:rsid w:val="00666F1C"/>
    <w:rsid w:val="00667180"/>
    <w:rsid w:val="00667BF4"/>
    <w:rsid w:val="00667EB8"/>
    <w:rsid w:val="006701D3"/>
    <w:rsid w:val="00671A39"/>
    <w:rsid w:val="00672A8E"/>
    <w:rsid w:val="00672B57"/>
    <w:rsid w:val="006739F9"/>
    <w:rsid w:val="006744DF"/>
    <w:rsid w:val="00674503"/>
    <w:rsid w:val="00674B8D"/>
    <w:rsid w:val="00674FF0"/>
    <w:rsid w:val="0067547D"/>
    <w:rsid w:val="006754E1"/>
    <w:rsid w:val="00675FFE"/>
    <w:rsid w:val="006762C6"/>
    <w:rsid w:val="00676824"/>
    <w:rsid w:val="00676839"/>
    <w:rsid w:val="0067794B"/>
    <w:rsid w:val="00677FD3"/>
    <w:rsid w:val="006801C7"/>
    <w:rsid w:val="0068237C"/>
    <w:rsid w:val="006828DD"/>
    <w:rsid w:val="00683306"/>
    <w:rsid w:val="00684CF6"/>
    <w:rsid w:val="00685091"/>
    <w:rsid w:val="006860DE"/>
    <w:rsid w:val="0068675B"/>
    <w:rsid w:val="00687419"/>
    <w:rsid w:val="0068796B"/>
    <w:rsid w:val="006900B2"/>
    <w:rsid w:val="006909AA"/>
    <w:rsid w:val="006925E0"/>
    <w:rsid w:val="00693782"/>
    <w:rsid w:val="00693B88"/>
    <w:rsid w:val="00694054"/>
    <w:rsid w:val="006945EA"/>
    <w:rsid w:val="00694791"/>
    <w:rsid w:val="00694B48"/>
    <w:rsid w:val="006951F9"/>
    <w:rsid w:val="00695FD4"/>
    <w:rsid w:val="00696EAF"/>
    <w:rsid w:val="006A1A33"/>
    <w:rsid w:val="006A337C"/>
    <w:rsid w:val="006A3EAF"/>
    <w:rsid w:val="006A45D6"/>
    <w:rsid w:val="006A4A40"/>
    <w:rsid w:val="006A4AAB"/>
    <w:rsid w:val="006A5FAF"/>
    <w:rsid w:val="006B29C5"/>
    <w:rsid w:val="006B3C69"/>
    <w:rsid w:val="006B44E0"/>
    <w:rsid w:val="006B4DE1"/>
    <w:rsid w:val="006B5176"/>
    <w:rsid w:val="006B6149"/>
    <w:rsid w:val="006B62FC"/>
    <w:rsid w:val="006B66A2"/>
    <w:rsid w:val="006B6821"/>
    <w:rsid w:val="006C0885"/>
    <w:rsid w:val="006C095D"/>
    <w:rsid w:val="006C0F4A"/>
    <w:rsid w:val="006C0F87"/>
    <w:rsid w:val="006C16AE"/>
    <w:rsid w:val="006C1EB7"/>
    <w:rsid w:val="006C2364"/>
    <w:rsid w:val="006C30F3"/>
    <w:rsid w:val="006C32B3"/>
    <w:rsid w:val="006C423E"/>
    <w:rsid w:val="006C49EF"/>
    <w:rsid w:val="006C4EB4"/>
    <w:rsid w:val="006C512B"/>
    <w:rsid w:val="006C536F"/>
    <w:rsid w:val="006C55B5"/>
    <w:rsid w:val="006C6964"/>
    <w:rsid w:val="006C6A00"/>
    <w:rsid w:val="006C6EAB"/>
    <w:rsid w:val="006C798A"/>
    <w:rsid w:val="006D0C58"/>
    <w:rsid w:val="006D0F0E"/>
    <w:rsid w:val="006D18CE"/>
    <w:rsid w:val="006D3174"/>
    <w:rsid w:val="006D4317"/>
    <w:rsid w:val="006D46BB"/>
    <w:rsid w:val="006D54CF"/>
    <w:rsid w:val="006D5704"/>
    <w:rsid w:val="006D58F7"/>
    <w:rsid w:val="006D5B41"/>
    <w:rsid w:val="006D6135"/>
    <w:rsid w:val="006D6443"/>
    <w:rsid w:val="006D64E8"/>
    <w:rsid w:val="006D6858"/>
    <w:rsid w:val="006D6D26"/>
    <w:rsid w:val="006D6D84"/>
    <w:rsid w:val="006D7005"/>
    <w:rsid w:val="006D7371"/>
    <w:rsid w:val="006E02CA"/>
    <w:rsid w:val="006E067F"/>
    <w:rsid w:val="006E168A"/>
    <w:rsid w:val="006E1BCB"/>
    <w:rsid w:val="006E1DF8"/>
    <w:rsid w:val="006E22A4"/>
    <w:rsid w:val="006E31DD"/>
    <w:rsid w:val="006E518A"/>
    <w:rsid w:val="006E5586"/>
    <w:rsid w:val="006E5A31"/>
    <w:rsid w:val="006E6129"/>
    <w:rsid w:val="006E7018"/>
    <w:rsid w:val="006F00B1"/>
    <w:rsid w:val="006F00C2"/>
    <w:rsid w:val="006F0421"/>
    <w:rsid w:val="006F0EC9"/>
    <w:rsid w:val="006F1776"/>
    <w:rsid w:val="006F3384"/>
    <w:rsid w:val="006F33AF"/>
    <w:rsid w:val="006F5219"/>
    <w:rsid w:val="006F73C1"/>
    <w:rsid w:val="006F7602"/>
    <w:rsid w:val="00701332"/>
    <w:rsid w:val="00701511"/>
    <w:rsid w:val="00701D9A"/>
    <w:rsid w:val="00702A2F"/>
    <w:rsid w:val="00702BDD"/>
    <w:rsid w:val="00702E28"/>
    <w:rsid w:val="00703330"/>
    <w:rsid w:val="00704C59"/>
    <w:rsid w:val="00704CD9"/>
    <w:rsid w:val="00704CF3"/>
    <w:rsid w:val="00705EA6"/>
    <w:rsid w:val="00706B65"/>
    <w:rsid w:val="007109A2"/>
    <w:rsid w:val="00711545"/>
    <w:rsid w:val="00711711"/>
    <w:rsid w:val="00711846"/>
    <w:rsid w:val="00711E79"/>
    <w:rsid w:val="00712817"/>
    <w:rsid w:val="007128B3"/>
    <w:rsid w:val="00712A8E"/>
    <w:rsid w:val="00712DAE"/>
    <w:rsid w:val="00713668"/>
    <w:rsid w:val="00713934"/>
    <w:rsid w:val="00713984"/>
    <w:rsid w:val="00713ABC"/>
    <w:rsid w:val="00713BC5"/>
    <w:rsid w:val="00714049"/>
    <w:rsid w:val="00714643"/>
    <w:rsid w:val="0071489F"/>
    <w:rsid w:val="00714A74"/>
    <w:rsid w:val="007164C6"/>
    <w:rsid w:val="00716A05"/>
    <w:rsid w:val="00716AE1"/>
    <w:rsid w:val="00716FF1"/>
    <w:rsid w:val="0071725D"/>
    <w:rsid w:val="00717C03"/>
    <w:rsid w:val="00722308"/>
    <w:rsid w:val="0072363F"/>
    <w:rsid w:val="007242B7"/>
    <w:rsid w:val="007262DA"/>
    <w:rsid w:val="00726CDE"/>
    <w:rsid w:val="00726D8E"/>
    <w:rsid w:val="007306DB"/>
    <w:rsid w:val="007311F2"/>
    <w:rsid w:val="007315B1"/>
    <w:rsid w:val="00731FF5"/>
    <w:rsid w:val="00732388"/>
    <w:rsid w:val="00732BB3"/>
    <w:rsid w:val="00732D0F"/>
    <w:rsid w:val="0073391A"/>
    <w:rsid w:val="0073398F"/>
    <w:rsid w:val="007350DA"/>
    <w:rsid w:val="00735169"/>
    <w:rsid w:val="00736592"/>
    <w:rsid w:val="0073784A"/>
    <w:rsid w:val="007415CD"/>
    <w:rsid w:val="00741EBB"/>
    <w:rsid w:val="0074241B"/>
    <w:rsid w:val="00743732"/>
    <w:rsid w:val="00744DE5"/>
    <w:rsid w:val="00745905"/>
    <w:rsid w:val="00745935"/>
    <w:rsid w:val="00745E12"/>
    <w:rsid w:val="007461B2"/>
    <w:rsid w:val="00747249"/>
    <w:rsid w:val="007473B6"/>
    <w:rsid w:val="007474B4"/>
    <w:rsid w:val="007474BA"/>
    <w:rsid w:val="0074776D"/>
    <w:rsid w:val="007477E6"/>
    <w:rsid w:val="00747914"/>
    <w:rsid w:val="007509B0"/>
    <w:rsid w:val="00750A0B"/>
    <w:rsid w:val="0075177B"/>
    <w:rsid w:val="00751DCF"/>
    <w:rsid w:val="007544F6"/>
    <w:rsid w:val="00754944"/>
    <w:rsid w:val="00754F77"/>
    <w:rsid w:val="0075618C"/>
    <w:rsid w:val="007564DC"/>
    <w:rsid w:val="00760518"/>
    <w:rsid w:val="00761074"/>
    <w:rsid w:val="007613E2"/>
    <w:rsid w:val="0076140F"/>
    <w:rsid w:val="00761B9F"/>
    <w:rsid w:val="00761FCD"/>
    <w:rsid w:val="00762A24"/>
    <w:rsid w:val="00762B32"/>
    <w:rsid w:val="0076463A"/>
    <w:rsid w:val="0076487B"/>
    <w:rsid w:val="0076558A"/>
    <w:rsid w:val="007663B2"/>
    <w:rsid w:val="00766F27"/>
    <w:rsid w:val="007677C2"/>
    <w:rsid w:val="00767CAD"/>
    <w:rsid w:val="00770B70"/>
    <w:rsid w:val="00771DF2"/>
    <w:rsid w:val="00772280"/>
    <w:rsid w:val="00774E31"/>
    <w:rsid w:val="0077561A"/>
    <w:rsid w:val="00775D01"/>
    <w:rsid w:val="00777506"/>
    <w:rsid w:val="00777704"/>
    <w:rsid w:val="00777915"/>
    <w:rsid w:val="00777F7C"/>
    <w:rsid w:val="007803F5"/>
    <w:rsid w:val="0078114E"/>
    <w:rsid w:val="00781648"/>
    <w:rsid w:val="00781CE5"/>
    <w:rsid w:val="00782226"/>
    <w:rsid w:val="00782A06"/>
    <w:rsid w:val="00784AE9"/>
    <w:rsid w:val="00786565"/>
    <w:rsid w:val="007867F1"/>
    <w:rsid w:val="00786E8E"/>
    <w:rsid w:val="007879E8"/>
    <w:rsid w:val="007901BE"/>
    <w:rsid w:val="007905D1"/>
    <w:rsid w:val="00790A05"/>
    <w:rsid w:val="00791183"/>
    <w:rsid w:val="00792343"/>
    <w:rsid w:val="00793B78"/>
    <w:rsid w:val="00793C96"/>
    <w:rsid w:val="007946FF"/>
    <w:rsid w:val="00794A70"/>
    <w:rsid w:val="0079628F"/>
    <w:rsid w:val="00797A21"/>
    <w:rsid w:val="00797A37"/>
    <w:rsid w:val="00797FD9"/>
    <w:rsid w:val="007A00E0"/>
    <w:rsid w:val="007A022B"/>
    <w:rsid w:val="007A0693"/>
    <w:rsid w:val="007A177D"/>
    <w:rsid w:val="007A1B25"/>
    <w:rsid w:val="007A3130"/>
    <w:rsid w:val="007A407D"/>
    <w:rsid w:val="007A5274"/>
    <w:rsid w:val="007A5769"/>
    <w:rsid w:val="007A6F8A"/>
    <w:rsid w:val="007A7F3D"/>
    <w:rsid w:val="007B1A41"/>
    <w:rsid w:val="007B2E92"/>
    <w:rsid w:val="007B4E2B"/>
    <w:rsid w:val="007B53E0"/>
    <w:rsid w:val="007B6697"/>
    <w:rsid w:val="007B675F"/>
    <w:rsid w:val="007C065C"/>
    <w:rsid w:val="007C0C5D"/>
    <w:rsid w:val="007C1A91"/>
    <w:rsid w:val="007C2BFD"/>
    <w:rsid w:val="007C2DBC"/>
    <w:rsid w:val="007C30A0"/>
    <w:rsid w:val="007C4AF6"/>
    <w:rsid w:val="007C5380"/>
    <w:rsid w:val="007C5394"/>
    <w:rsid w:val="007C5DBE"/>
    <w:rsid w:val="007C6085"/>
    <w:rsid w:val="007C67E3"/>
    <w:rsid w:val="007C7127"/>
    <w:rsid w:val="007C7666"/>
    <w:rsid w:val="007C7BA6"/>
    <w:rsid w:val="007D106B"/>
    <w:rsid w:val="007D25F9"/>
    <w:rsid w:val="007D4D6D"/>
    <w:rsid w:val="007D5067"/>
    <w:rsid w:val="007D61E0"/>
    <w:rsid w:val="007E1924"/>
    <w:rsid w:val="007E21DC"/>
    <w:rsid w:val="007E2C92"/>
    <w:rsid w:val="007E3AA6"/>
    <w:rsid w:val="007E4256"/>
    <w:rsid w:val="007E4D74"/>
    <w:rsid w:val="007E4EE1"/>
    <w:rsid w:val="007E554B"/>
    <w:rsid w:val="007E57AC"/>
    <w:rsid w:val="007E57C4"/>
    <w:rsid w:val="007E5E54"/>
    <w:rsid w:val="007E68E6"/>
    <w:rsid w:val="007E6FF6"/>
    <w:rsid w:val="007E718F"/>
    <w:rsid w:val="007E7917"/>
    <w:rsid w:val="007F0023"/>
    <w:rsid w:val="007F128C"/>
    <w:rsid w:val="007F1298"/>
    <w:rsid w:val="007F1803"/>
    <w:rsid w:val="007F1B7B"/>
    <w:rsid w:val="007F2629"/>
    <w:rsid w:val="007F45A7"/>
    <w:rsid w:val="007F48BB"/>
    <w:rsid w:val="007F4D2C"/>
    <w:rsid w:val="007F6C7C"/>
    <w:rsid w:val="007F75FA"/>
    <w:rsid w:val="007F799D"/>
    <w:rsid w:val="008013DA"/>
    <w:rsid w:val="008018D0"/>
    <w:rsid w:val="00801CBA"/>
    <w:rsid w:val="00803747"/>
    <w:rsid w:val="00803CDF"/>
    <w:rsid w:val="0080439A"/>
    <w:rsid w:val="008044C5"/>
    <w:rsid w:val="0080606D"/>
    <w:rsid w:val="00806F07"/>
    <w:rsid w:val="0080707F"/>
    <w:rsid w:val="008078C5"/>
    <w:rsid w:val="0081056D"/>
    <w:rsid w:val="00810872"/>
    <w:rsid w:val="00811F85"/>
    <w:rsid w:val="0081238E"/>
    <w:rsid w:val="00812CD9"/>
    <w:rsid w:val="0081337F"/>
    <w:rsid w:val="00813B42"/>
    <w:rsid w:val="008144EA"/>
    <w:rsid w:val="008159E9"/>
    <w:rsid w:val="008164FC"/>
    <w:rsid w:val="00816C07"/>
    <w:rsid w:val="00817127"/>
    <w:rsid w:val="00817787"/>
    <w:rsid w:val="008179E4"/>
    <w:rsid w:val="008202DD"/>
    <w:rsid w:val="00820CD4"/>
    <w:rsid w:val="0082128B"/>
    <w:rsid w:val="00822005"/>
    <w:rsid w:val="0082464D"/>
    <w:rsid w:val="00824D3F"/>
    <w:rsid w:val="008260A8"/>
    <w:rsid w:val="008273C9"/>
    <w:rsid w:val="00827696"/>
    <w:rsid w:val="00827DCA"/>
    <w:rsid w:val="008300AE"/>
    <w:rsid w:val="008308BD"/>
    <w:rsid w:val="00830D5E"/>
    <w:rsid w:val="0083129F"/>
    <w:rsid w:val="008325D7"/>
    <w:rsid w:val="008331E8"/>
    <w:rsid w:val="008339AC"/>
    <w:rsid w:val="00833A7C"/>
    <w:rsid w:val="00833BD6"/>
    <w:rsid w:val="00833DC2"/>
    <w:rsid w:val="008347BD"/>
    <w:rsid w:val="008350CB"/>
    <w:rsid w:val="008355FB"/>
    <w:rsid w:val="0083704C"/>
    <w:rsid w:val="00840412"/>
    <w:rsid w:val="00840BE0"/>
    <w:rsid w:val="0084170A"/>
    <w:rsid w:val="008422C2"/>
    <w:rsid w:val="0084244E"/>
    <w:rsid w:val="008429B4"/>
    <w:rsid w:val="00843079"/>
    <w:rsid w:val="008439DA"/>
    <w:rsid w:val="00843FF7"/>
    <w:rsid w:val="00845847"/>
    <w:rsid w:val="00846DF0"/>
    <w:rsid w:val="008478CA"/>
    <w:rsid w:val="008508B9"/>
    <w:rsid w:val="0085130D"/>
    <w:rsid w:val="00852472"/>
    <w:rsid w:val="0085404C"/>
    <w:rsid w:val="00854AD2"/>
    <w:rsid w:val="00855060"/>
    <w:rsid w:val="008556DC"/>
    <w:rsid w:val="008562F1"/>
    <w:rsid w:val="0086001E"/>
    <w:rsid w:val="0086234F"/>
    <w:rsid w:val="00862720"/>
    <w:rsid w:val="00862D03"/>
    <w:rsid w:val="00863DC3"/>
    <w:rsid w:val="0086418F"/>
    <w:rsid w:val="00867565"/>
    <w:rsid w:val="008675AF"/>
    <w:rsid w:val="00870612"/>
    <w:rsid w:val="008706BD"/>
    <w:rsid w:val="00870DC8"/>
    <w:rsid w:val="008713A0"/>
    <w:rsid w:val="00871E8F"/>
    <w:rsid w:val="00872748"/>
    <w:rsid w:val="0087283A"/>
    <w:rsid w:val="00872A01"/>
    <w:rsid w:val="00873A93"/>
    <w:rsid w:val="00873C38"/>
    <w:rsid w:val="008747A2"/>
    <w:rsid w:val="00874905"/>
    <w:rsid w:val="00874BFF"/>
    <w:rsid w:val="00874CF4"/>
    <w:rsid w:val="00874E9A"/>
    <w:rsid w:val="00875957"/>
    <w:rsid w:val="008769A1"/>
    <w:rsid w:val="00876A45"/>
    <w:rsid w:val="00877487"/>
    <w:rsid w:val="00881537"/>
    <w:rsid w:val="008824AD"/>
    <w:rsid w:val="008829C5"/>
    <w:rsid w:val="00882AE3"/>
    <w:rsid w:val="00882CD7"/>
    <w:rsid w:val="008842D8"/>
    <w:rsid w:val="00884B71"/>
    <w:rsid w:val="008853C9"/>
    <w:rsid w:val="008878C9"/>
    <w:rsid w:val="008905C2"/>
    <w:rsid w:val="00891314"/>
    <w:rsid w:val="0089138A"/>
    <w:rsid w:val="0089166F"/>
    <w:rsid w:val="00892706"/>
    <w:rsid w:val="00893C3B"/>
    <w:rsid w:val="00894787"/>
    <w:rsid w:val="00895000"/>
    <w:rsid w:val="00895199"/>
    <w:rsid w:val="0089560D"/>
    <w:rsid w:val="00895987"/>
    <w:rsid w:val="00897E01"/>
    <w:rsid w:val="008A0091"/>
    <w:rsid w:val="008A00FB"/>
    <w:rsid w:val="008A05A1"/>
    <w:rsid w:val="008A0CF6"/>
    <w:rsid w:val="008A1634"/>
    <w:rsid w:val="008A23D6"/>
    <w:rsid w:val="008A25E9"/>
    <w:rsid w:val="008A268E"/>
    <w:rsid w:val="008A4BFB"/>
    <w:rsid w:val="008A5229"/>
    <w:rsid w:val="008A65A1"/>
    <w:rsid w:val="008A6FEF"/>
    <w:rsid w:val="008A70AE"/>
    <w:rsid w:val="008A7D69"/>
    <w:rsid w:val="008B025D"/>
    <w:rsid w:val="008B0B3E"/>
    <w:rsid w:val="008B1575"/>
    <w:rsid w:val="008B1E95"/>
    <w:rsid w:val="008B24BF"/>
    <w:rsid w:val="008B24FC"/>
    <w:rsid w:val="008B4031"/>
    <w:rsid w:val="008B4BBB"/>
    <w:rsid w:val="008B5570"/>
    <w:rsid w:val="008B684C"/>
    <w:rsid w:val="008B6AA7"/>
    <w:rsid w:val="008B7C80"/>
    <w:rsid w:val="008C0D71"/>
    <w:rsid w:val="008C15E4"/>
    <w:rsid w:val="008C1E1F"/>
    <w:rsid w:val="008C2CD0"/>
    <w:rsid w:val="008C310E"/>
    <w:rsid w:val="008C3C5A"/>
    <w:rsid w:val="008C5459"/>
    <w:rsid w:val="008C5628"/>
    <w:rsid w:val="008C64DF"/>
    <w:rsid w:val="008C6574"/>
    <w:rsid w:val="008C67DE"/>
    <w:rsid w:val="008C7005"/>
    <w:rsid w:val="008C745A"/>
    <w:rsid w:val="008C7874"/>
    <w:rsid w:val="008C7EF4"/>
    <w:rsid w:val="008D03D1"/>
    <w:rsid w:val="008D0789"/>
    <w:rsid w:val="008D1762"/>
    <w:rsid w:val="008D6AE1"/>
    <w:rsid w:val="008D7C63"/>
    <w:rsid w:val="008E05B6"/>
    <w:rsid w:val="008E0A96"/>
    <w:rsid w:val="008E0DA8"/>
    <w:rsid w:val="008E2B89"/>
    <w:rsid w:val="008E2D72"/>
    <w:rsid w:val="008E4768"/>
    <w:rsid w:val="008E5031"/>
    <w:rsid w:val="008E6723"/>
    <w:rsid w:val="008E7578"/>
    <w:rsid w:val="008E7953"/>
    <w:rsid w:val="008E7BEF"/>
    <w:rsid w:val="008F1405"/>
    <w:rsid w:val="008F2380"/>
    <w:rsid w:val="008F32E8"/>
    <w:rsid w:val="008F43A9"/>
    <w:rsid w:val="008F46FA"/>
    <w:rsid w:val="008F4EAA"/>
    <w:rsid w:val="008F6612"/>
    <w:rsid w:val="008F7F9B"/>
    <w:rsid w:val="00900460"/>
    <w:rsid w:val="009007A7"/>
    <w:rsid w:val="00900D4E"/>
    <w:rsid w:val="009017BB"/>
    <w:rsid w:val="00901BC1"/>
    <w:rsid w:val="00901ED2"/>
    <w:rsid w:val="009031BC"/>
    <w:rsid w:val="00903F24"/>
    <w:rsid w:val="00905E3A"/>
    <w:rsid w:val="00906FC8"/>
    <w:rsid w:val="00910DA0"/>
    <w:rsid w:val="0091122B"/>
    <w:rsid w:val="00911E05"/>
    <w:rsid w:val="00911E53"/>
    <w:rsid w:val="00911EFA"/>
    <w:rsid w:val="00913912"/>
    <w:rsid w:val="00913C40"/>
    <w:rsid w:val="00914CCB"/>
    <w:rsid w:val="009155FC"/>
    <w:rsid w:val="0091606F"/>
    <w:rsid w:val="009169C4"/>
    <w:rsid w:val="00916E49"/>
    <w:rsid w:val="00917FCD"/>
    <w:rsid w:val="00920D44"/>
    <w:rsid w:val="00921927"/>
    <w:rsid w:val="00922367"/>
    <w:rsid w:val="00922F94"/>
    <w:rsid w:val="00922FBA"/>
    <w:rsid w:val="009235B3"/>
    <w:rsid w:val="009238F2"/>
    <w:rsid w:val="00923A3D"/>
    <w:rsid w:val="00924122"/>
    <w:rsid w:val="009241CB"/>
    <w:rsid w:val="0092462C"/>
    <w:rsid w:val="0092475B"/>
    <w:rsid w:val="00925F54"/>
    <w:rsid w:val="00927497"/>
    <w:rsid w:val="00930DF1"/>
    <w:rsid w:val="009326B1"/>
    <w:rsid w:val="00932D37"/>
    <w:rsid w:val="009339C6"/>
    <w:rsid w:val="009341D7"/>
    <w:rsid w:val="00936384"/>
    <w:rsid w:val="009364B7"/>
    <w:rsid w:val="00937359"/>
    <w:rsid w:val="0093767E"/>
    <w:rsid w:val="00940D19"/>
    <w:rsid w:val="00940EC1"/>
    <w:rsid w:val="00942B53"/>
    <w:rsid w:val="00943388"/>
    <w:rsid w:val="009436EB"/>
    <w:rsid w:val="00944837"/>
    <w:rsid w:val="00944C8E"/>
    <w:rsid w:val="0094539C"/>
    <w:rsid w:val="00946E39"/>
    <w:rsid w:val="00947327"/>
    <w:rsid w:val="009500CC"/>
    <w:rsid w:val="009519BF"/>
    <w:rsid w:val="00952692"/>
    <w:rsid w:val="00952868"/>
    <w:rsid w:val="009542B5"/>
    <w:rsid w:val="0095472B"/>
    <w:rsid w:val="0095496E"/>
    <w:rsid w:val="00955369"/>
    <w:rsid w:val="00955D34"/>
    <w:rsid w:val="00956010"/>
    <w:rsid w:val="009561E2"/>
    <w:rsid w:val="00957B5F"/>
    <w:rsid w:val="00957E96"/>
    <w:rsid w:val="0096010C"/>
    <w:rsid w:val="00960B72"/>
    <w:rsid w:val="00961123"/>
    <w:rsid w:val="00961467"/>
    <w:rsid w:val="00961733"/>
    <w:rsid w:val="00961BEE"/>
    <w:rsid w:val="00962433"/>
    <w:rsid w:val="009639B7"/>
    <w:rsid w:val="00963A82"/>
    <w:rsid w:val="00965AE7"/>
    <w:rsid w:val="009667DC"/>
    <w:rsid w:val="009670FF"/>
    <w:rsid w:val="0096779A"/>
    <w:rsid w:val="00967CBA"/>
    <w:rsid w:val="009712EC"/>
    <w:rsid w:val="0097170A"/>
    <w:rsid w:val="00973626"/>
    <w:rsid w:val="009741FD"/>
    <w:rsid w:val="00974BFE"/>
    <w:rsid w:val="00974D02"/>
    <w:rsid w:val="00976C64"/>
    <w:rsid w:val="00977119"/>
    <w:rsid w:val="00977502"/>
    <w:rsid w:val="00977634"/>
    <w:rsid w:val="009801C6"/>
    <w:rsid w:val="00980ABA"/>
    <w:rsid w:val="00981559"/>
    <w:rsid w:val="00981D48"/>
    <w:rsid w:val="0098317F"/>
    <w:rsid w:val="009836CF"/>
    <w:rsid w:val="00983F09"/>
    <w:rsid w:val="00984367"/>
    <w:rsid w:val="00984B58"/>
    <w:rsid w:val="009859F8"/>
    <w:rsid w:val="00985C4C"/>
    <w:rsid w:val="00985D10"/>
    <w:rsid w:val="00985D20"/>
    <w:rsid w:val="00986192"/>
    <w:rsid w:val="009863FD"/>
    <w:rsid w:val="00987821"/>
    <w:rsid w:val="00987F19"/>
    <w:rsid w:val="0099039D"/>
    <w:rsid w:val="009918AA"/>
    <w:rsid w:val="0099197A"/>
    <w:rsid w:val="00992274"/>
    <w:rsid w:val="0099326E"/>
    <w:rsid w:val="0099406A"/>
    <w:rsid w:val="009942AE"/>
    <w:rsid w:val="00994D48"/>
    <w:rsid w:val="009A0340"/>
    <w:rsid w:val="009A07E4"/>
    <w:rsid w:val="009A158F"/>
    <w:rsid w:val="009A194E"/>
    <w:rsid w:val="009A2B88"/>
    <w:rsid w:val="009A3B74"/>
    <w:rsid w:val="009A4889"/>
    <w:rsid w:val="009A55AA"/>
    <w:rsid w:val="009A5C97"/>
    <w:rsid w:val="009A702F"/>
    <w:rsid w:val="009A7BEF"/>
    <w:rsid w:val="009B073C"/>
    <w:rsid w:val="009B15B5"/>
    <w:rsid w:val="009B2F66"/>
    <w:rsid w:val="009B3BF6"/>
    <w:rsid w:val="009B3F93"/>
    <w:rsid w:val="009B4689"/>
    <w:rsid w:val="009B5046"/>
    <w:rsid w:val="009B74C0"/>
    <w:rsid w:val="009C04D6"/>
    <w:rsid w:val="009C05F4"/>
    <w:rsid w:val="009C119A"/>
    <w:rsid w:val="009C1B00"/>
    <w:rsid w:val="009C255E"/>
    <w:rsid w:val="009C41E6"/>
    <w:rsid w:val="009C468D"/>
    <w:rsid w:val="009C7442"/>
    <w:rsid w:val="009D18F7"/>
    <w:rsid w:val="009D1ABE"/>
    <w:rsid w:val="009D1C4F"/>
    <w:rsid w:val="009D29BF"/>
    <w:rsid w:val="009D387D"/>
    <w:rsid w:val="009D5A91"/>
    <w:rsid w:val="009D5E57"/>
    <w:rsid w:val="009D64EB"/>
    <w:rsid w:val="009D7E66"/>
    <w:rsid w:val="009E0E57"/>
    <w:rsid w:val="009E1C68"/>
    <w:rsid w:val="009E39C5"/>
    <w:rsid w:val="009E3AAF"/>
    <w:rsid w:val="009E481A"/>
    <w:rsid w:val="009E4A9F"/>
    <w:rsid w:val="009E5F72"/>
    <w:rsid w:val="009E6439"/>
    <w:rsid w:val="009F0065"/>
    <w:rsid w:val="009F1144"/>
    <w:rsid w:val="009F13EC"/>
    <w:rsid w:val="009F1574"/>
    <w:rsid w:val="009F15BB"/>
    <w:rsid w:val="009F1838"/>
    <w:rsid w:val="009F215C"/>
    <w:rsid w:val="009F3187"/>
    <w:rsid w:val="009F4770"/>
    <w:rsid w:val="009F58CE"/>
    <w:rsid w:val="009F6583"/>
    <w:rsid w:val="009F7092"/>
    <w:rsid w:val="009F7D20"/>
    <w:rsid w:val="00A01C3E"/>
    <w:rsid w:val="00A02029"/>
    <w:rsid w:val="00A02D61"/>
    <w:rsid w:val="00A03169"/>
    <w:rsid w:val="00A03598"/>
    <w:rsid w:val="00A03A2A"/>
    <w:rsid w:val="00A04D16"/>
    <w:rsid w:val="00A04F7C"/>
    <w:rsid w:val="00A05DA7"/>
    <w:rsid w:val="00A063E0"/>
    <w:rsid w:val="00A0693A"/>
    <w:rsid w:val="00A1036A"/>
    <w:rsid w:val="00A11272"/>
    <w:rsid w:val="00A11DAE"/>
    <w:rsid w:val="00A12407"/>
    <w:rsid w:val="00A1313F"/>
    <w:rsid w:val="00A14E18"/>
    <w:rsid w:val="00A15425"/>
    <w:rsid w:val="00A159B3"/>
    <w:rsid w:val="00A16BB1"/>
    <w:rsid w:val="00A17E2E"/>
    <w:rsid w:val="00A20439"/>
    <w:rsid w:val="00A21126"/>
    <w:rsid w:val="00A22CAE"/>
    <w:rsid w:val="00A233DF"/>
    <w:rsid w:val="00A23728"/>
    <w:rsid w:val="00A24D4D"/>
    <w:rsid w:val="00A25E69"/>
    <w:rsid w:val="00A26386"/>
    <w:rsid w:val="00A26882"/>
    <w:rsid w:val="00A27E7A"/>
    <w:rsid w:val="00A30475"/>
    <w:rsid w:val="00A30D4D"/>
    <w:rsid w:val="00A33692"/>
    <w:rsid w:val="00A337D7"/>
    <w:rsid w:val="00A33DA4"/>
    <w:rsid w:val="00A33E5A"/>
    <w:rsid w:val="00A352F0"/>
    <w:rsid w:val="00A35A2E"/>
    <w:rsid w:val="00A35AB6"/>
    <w:rsid w:val="00A36981"/>
    <w:rsid w:val="00A36C77"/>
    <w:rsid w:val="00A36CD7"/>
    <w:rsid w:val="00A37149"/>
    <w:rsid w:val="00A37531"/>
    <w:rsid w:val="00A41ADB"/>
    <w:rsid w:val="00A41EE3"/>
    <w:rsid w:val="00A42050"/>
    <w:rsid w:val="00A421F5"/>
    <w:rsid w:val="00A4270D"/>
    <w:rsid w:val="00A43EE2"/>
    <w:rsid w:val="00A44D05"/>
    <w:rsid w:val="00A4552C"/>
    <w:rsid w:val="00A45E8B"/>
    <w:rsid w:val="00A463FC"/>
    <w:rsid w:val="00A46B8C"/>
    <w:rsid w:val="00A476D3"/>
    <w:rsid w:val="00A47A76"/>
    <w:rsid w:val="00A51424"/>
    <w:rsid w:val="00A515FB"/>
    <w:rsid w:val="00A52836"/>
    <w:rsid w:val="00A53ED8"/>
    <w:rsid w:val="00A54227"/>
    <w:rsid w:val="00A550E0"/>
    <w:rsid w:val="00A56BF2"/>
    <w:rsid w:val="00A57D44"/>
    <w:rsid w:val="00A6253B"/>
    <w:rsid w:val="00A6266F"/>
    <w:rsid w:val="00A635F0"/>
    <w:rsid w:val="00A65D89"/>
    <w:rsid w:val="00A66C66"/>
    <w:rsid w:val="00A6781A"/>
    <w:rsid w:val="00A70040"/>
    <w:rsid w:val="00A70882"/>
    <w:rsid w:val="00A70E66"/>
    <w:rsid w:val="00A714FC"/>
    <w:rsid w:val="00A7155C"/>
    <w:rsid w:val="00A71667"/>
    <w:rsid w:val="00A7274D"/>
    <w:rsid w:val="00A7282C"/>
    <w:rsid w:val="00A72C1C"/>
    <w:rsid w:val="00A7303A"/>
    <w:rsid w:val="00A73605"/>
    <w:rsid w:val="00A749FB"/>
    <w:rsid w:val="00A758F2"/>
    <w:rsid w:val="00A75AD0"/>
    <w:rsid w:val="00A75F90"/>
    <w:rsid w:val="00A76D76"/>
    <w:rsid w:val="00A805B9"/>
    <w:rsid w:val="00A80788"/>
    <w:rsid w:val="00A82B30"/>
    <w:rsid w:val="00A83622"/>
    <w:rsid w:val="00A84D29"/>
    <w:rsid w:val="00A853F0"/>
    <w:rsid w:val="00A85AAF"/>
    <w:rsid w:val="00A85B12"/>
    <w:rsid w:val="00A86225"/>
    <w:rsid w:val="00A908F9"/>
    <w:rsid w:val="00A90E6D"/>
    <w:rsid w:val="00A9174A"/>
    <w:rsid w:val="00A91E55"/>
    <w:rsid w:val="00A93DEE"/>
    <w:rsid w:val="00A94FB4"/>
    <w:rsid w:val="00A95A78"/>
    <w:rsid w:val="00A95B8F"/>
    <w:rsid w:val="00A95D55"/>
    <w:rsid w:val="00A9699F"/>
    <w:rsid w:val="00A96A66"/>
    <w:rsid w:val="00A96E67"/>
    <w:rsid w:val="00AA0569"/>
    <w:rsid w:val="00AA073E"/>
    <w:rsid w:val="00AA13F2"/>
    <w:rsid w:val="00AA14AD"/>
    <w:rsid w:val="00AA1820"/>
    <w:rsid w:val="00AA22E4"/>
    <w:rsid w:val="00AA23AA"/>
    <w:rsid w:val="00AA2602"/>
    <w:rsid w:val="00AA2C17"/>
    <w:rsid w:val="00AA399C"/>
    <w:rsid w:val="00AA49C0"/>
    <w:rsid w:val="00AA4FAC"/>
    <w:rsid w:val="00AA55EC"/>
    <w:rsid w:val="00AA5719"/>
    <w:rsid w:val="00AA7986"/>
    <w:rsid w:val="00AA7EDA"/>
    <w:rsid w:val="00AA7F3B"/>
    <w:rsid w:val="00AB0503"/>
    <w:rsid w:val="00AB1D26"/>
    <w:rsid w:val="00AB23BE"/>
    <w:rsid w:val="00AB26E1"/>
    <w:rsid w:val="00AB2913"/>
    <w:rsid w:val="00AB2F7F"/>
    <w:rsid w:val="00AB461D"/>
    <w:rsid w:val="00AB4AA2"/>
    <w:rsid w:val="00AB4B25"/>
    <w:rsid w:val="00AB4CB4"/>
    <w:rsid w:val="00AB50E9"/>
    <w:rsid w:val="00AB5278"/>
    <w:rsid w:val="00AB5A35"/>
    <w:rsid w:val="00AB6C52"/>
    <w:rsid w:val="00AC01B9"/>
    <w:rsid w:val="00AC0781"/>
    <w:rsid w:val="00AC0D26"/>
    <w:rsid w:val="00AC1F42"/>
    <w:rsid w:val="00AC3802"/>
    <w:rsid w:val="00AC3DC1"/>
    <w:rsid w:val="00AC3E3D"/>
    <w:rsid w:val="00AC3E72"/>
    <w:rsid w:val="00AC3FE4"/>
    <w:rsid w:val="00AC47ED"/>
    <w:rsid w:val="00AC4D65"/>
    <w:rsid w:val="00AC55C5"/>
    <w:rsid w:val="00AC61EB"/>
    <w:rsid w:val="00AC67CB"/>
    <w:rsid w:val="00AC6BC3"/>
    <w:rsid w:val="00AC6C54"/>
    <w:rsid w:val="00AC6E8F"/>
    <w:rsid w:val="00AD0AA7"/>
    <w:rsid w:val="00AD1997"/>
    <w:rsid w:val="00AD2B04"/>
    <w:rsid w:val="00AD2DC7"/>
    <w:rsid w:val="00AD6611"/>
    <w:rsid w:val="00AD7970"/>
    <w:rsid w:val="00AE0D45"/>
    <w:rsid w:val="00AE0E83"/>
    <w:rsid w:val="00AE18D3"/>
    <w:rsid w:val="00AE2A44"/>
    <w:rsid w:val="00AE2F3C"/>
    <w:rsid w:val="00AE3289"/>
    <w:rsid w:val="00AE4F84"/>
    <w:rsid w:val="00AE551B"/>
    <w:rsid w:val="00AE5E11"/>
    <w:rsid w:val="00AE5F60"/>
    <w:rsid w:val="00AE680A"/>
    <w:rsid w:val="00AE69B3"/>
    <w:rsid w:val="00AE6AD6"/>
    <w:rsid w:val="00AE779F"/>
    <w:rsid w:val="00AE79CA"/>
    <w:rsid w:val="00AF13FC"/>
    <w:rsid w:val="00AF1B7F"/>
    <w:rsid w:val="00AF1B95"/>
    <w:rsid w:val="00AF20A3"/>
    <w:rsid w:val="00AF21F5"/>
    <w:rsid w:val="00AF276B"/>
    <w:rsid w:val="00AF303B"/>
    <w:rsid w:val="00AF4509"/>
    <w:rsid w:val="00AF4ED6"/>
    <w:rsid w:val="00AF6206"/>
    <w:rsid w:val="00AF6C21"/>
    <w:rsid w:val="00AF7150"/>
    <w:rsid w:val="00AF7DBA"/>
    <w:rsid w:val="00B00CC6"/>
    <w:rsid w:val="00B00D32"/>
    <w:rsid w:val="00B0106F"/>
    <w:rsid w:val="00B01461"/>
    <w:rsid w:val="00B01C30"/>
    <w:rsid w:val="00B04495"/>
    <w:rsid w:val="00B05C88"/>
    <w:rsid w:val="00B0669A"/>
    <w:rsid w:val="00B07AF0"/>
    <w:rsid w:val="00B10211"/>
    <w:rsid w:val="00B10306"/>
    <w:rsid w:val="00B10721"/>
    <w:rsid w:val="00B10D15"/>
    <w:rsid w:val="00B111D7"/>
    <w:rsid w:val="00B11BAC"/>
    <w:rsid w:val="00B125BE"/>
    <w:rsid w:val="00B12921"/>
    <w:rsid w:val="00B130AB"/>
    <w:rsid w:val="00B1366A"/>
    <w:rsid w:val="00B13E1F"/>
    <w:rsid w:val="00B15263"/>
    <w:rsid w:val="00B16C6E"/>
    <w:rsid w:val="00B16DBB"/>
    <w:rsid w:val="00B17CDA"/>
    <w:rsid w:val="00B17D61"/>
    <w:rsid w:val="00B22B71"/>
    <w:rsid w:val="00B23EB7"/>
    <w:rsid w:val="00B23FBA"/>
    <w:rsid w:val="00B249E1"/>
    <w:rsid w:val="00B24A98"/>
    <w:rsid w:val="00B24EEB"/>
    <w:rsid w:val="00B2724A"/>
    <w:rsid w:val="00B27306"/>
    <w:rsid w:val="00B300D5"/>
    <w:rsid w:val="00B307FC"/>
    <w:rsid w:val="00B31B17"/>
    <w:rsid w:val="00B31B63"/>
    <w:rsid w:val="00B320CD"/>
    <w:rsid w:val="00B321F9"/>
    <w:rsid w:val="00B32BCE"/>
    <w:rsid w:val="00B3326A"/>
    <w:rsid w:val="00B33374"/>
    <w:rsid w:val="00B338C2"/>
    <w:rsid w:val="00B34858"/>
    <w:rsid w:val="00B364E0"/>
    <w:rsid w:val="00B36B65"/>
    <w:rsid w:val="00B3753B"/>
    <w:rsid w:val="00B37EFF"/>
    <w:rsid w:val="00B40062"/>
    <w:rsid w:val="00B40718"/>
    <w:rsid w:val="00B41168"/>
    <w:rsid w:val="00B416DB"/>
    <w:rsid w:val="00B42A47"/>
    <w:rsid w:val="00B438E6"/>
    <w:rsid w:val="00B44E33"/>
    <w:rsid w:val="00B450F2"/>
    <w:rsid w:val="00B460D2"/>
    <w:rsid w:val="00B46140"/>
    <w:rsid w:val="00B461A0"/>
    <w:rsid w:val="00B4654A"/>
    <w:rsid w:val="00B467BC"/>
    <w:rsid w:val="00B4688B"/>
    <w:rsid w:val="00B46CA9"/>
    <w:rsid w:val="00B47057"/>
    <w:rsid w:val="00B50477"/>
    <w:rsid w:val="00B504E7"/>
    <w:rsid w:val="00B5196B"/>
    <w:rsid w:val="00B52707"/>
    <w:rsid w:val="00B533ED"/>
    <w:rsid w:val="00B53795"/>
    <w:rsid w:val="00B5385D"/>
    <w:rsid w:val="00B54747"/>
    <w:rsid w:val="00B6077A"/>
    <w:rsid w:val="00B61396"/>
    <w:rsid w:val="00B6265A"/>
    <w:rsid w:val="00B62712"/>
    <w:rsid w:val="00B6306E"/>
    <w:rsid w:val="00B64558"/>
    <w:rsid w:val="00B65151"/>
    <w:rsid w:val="00B653AC"/>
    <w:rsid w:val="00B66F17"/>
    <w:rsid w:val="00B67B8C"/>
    <w:rsid w:val="00B701F2"/>
    <w:rsid w:val="00B7101D"/>
    <w:rsid w:val="00B71326"/>
    <w:rsid w:val="00B71417"/>
    <w:rsid w:val="00B72388"/>
    <w:rsid w:val="00B73194"/>
    <w:rsid w:val="00B73C0B"/>
    <w:rsid w:val="00B74B22"/>
    <w:rsid w:val="00B74F70"/>
    <w:rsid w:val="00B76568"/>
    <w:rsid w:val="00B768CF"/>
    <w:rsid w:val="00B76D53"/>
    <w:rsid w:val="00B77368"/>
    <w:rsid w:val="00B77634"/>
    <w:rsid w:val="00B80B5D"/>
    <w:rsid w:val="00B813EE"/>
    <w:rsid w:val="00B8148E"/>
    <w:rsid w:val="00B8281D"/>
    <w:rsid w:val="00B83219"/>
    <w:rsid w:val="00B834FB"/>
    <w:rsid w:val="00B83EA8"/>
    <w:rsid w:val="00B841F2"/>
    <w:rsid w:val="00B8505C"/>
    <w:rsid w:val="00B86444"/>
    <w:rsid w:val="00B875E8"/>
    <w:rsid w:val="00B87ABC"/>
    <w:rsid w:val="00B90144"/>
    <w:rsid w:val="00B907F2"/>
    <w:rsid w:val="00B9118F"/>
    <w:rsid w:val="00B9123D"/>
    <w:rsid w:val="00B91D5B"/>
    <w:rsid w:val="00B92C37"/>
    <w:rsid w:val="00B9315B"/>
    <w:rsid w:val="00B93627"/>
    <w:rsid w:val="00B939BA"/>
    <w:rsid w:val="00B9438C"/>
    <w:rsid w:val="00B94DCB"/>
    <w:rsid w:val="00B9568F"/>
    <w:rsid w:val="00BA0B8C"/>
    <w:rsid w:val="00BA1E90"/>
    <w:rsid w:val="00BA3101"/>
    <w:rsid w:val="00BA3323"/>
    <w:rsid w:val="00BA3D85"/>
    <w:rsid w:val="00BA4D78"/>
    <w:rsid w:val="00BA5A45"/>
    <w:rsid w:val="00BA5B71"/>
    <w:rsid w:val="00BB0179"/>
    <w:rsid w:val="00BB12E2"/>
    <w:rsid w:val="00BB2CB7"/>
    <w:rsid w:val="00BB2F81"/>
    <w:rsid w:val="00BB303A"/>
    <w:rsid w:val="00BB44C9"/>
    <w:rsid w:val="00BB4ED8"/>
    <w:rsid w:val="00BB57C2"/>
    <w:rsid w:val="00BB5962"/>
    <w:rsid w:val="00BB5FC3"/>
    <w:rsid w:val="00BB64B1"/>
    <w:rsid w:val="00BB6E92"/>
    <w:rsid w:val="00BB7111"/>
    <w:rsid w:val="00BB7D64"/>
    <w:rsid w:val="00BC03E2"/>
    <w:rsid w:val="00BC14D7"/>
    <w:rsid w:val="00BC3219"/>
    <w:rsid w:val="00BC3A22"/>
    <w:rsid w:val="00BC4490"/>
    <w:rsid w:val="00BC4881"/>
    <w:rsid w:val="00BC497B"/>
    <w:rsid w:val="00BC58A3"/>
    <w:rsid w:val="00BC5E9F"/>
    <w:rsid w:val="00BC6160"/>
    <w:rsid w:val="00BC66A0"/>
    <w:rsid w:val="00BC6D0C"/>
    <w:rsid w:val="00BC6E7C"/>
    <w:rsid w:val="00BD10E2"/>
    <w:rsid w:val="00BD1391"/>
    <w:rsid w:val="00BD3581"/>
    <w:rsid w:val="00BD459D"/>
    <w:rsid w:val="00BD4EDA"/>
    <w:rsid w:val="00BD4F6B"/>
    <w:rsid w:val="00BD53AE"/>
    <w:rsid w:val="00BD5925"/>
    <w:rsid w:val="00BD5BC4"/>
    <w:rsid w:val="00BD5C4E"/>
    <w:rsid w:val="00BD5D12"/>
    <w:rsid w:val="00BD5E4C"/>
    <w:rsid w:val="00BD65D8"/>
    <w:rsid w:val="00BD733E"/>
    <w:rsid w:val="00BD757E"/>
    <w:rsid w:val="00BD76CD"/>
    <w:rsid w:val="00BD7931"/>
    <w:rsid w:val="00BE0D68"/>
    <w:rsid w:val="00BE2ACF"/>
    <w:rsid w:val="00BE2BB9"/>
    <w:rsid w:val="00BE371E"/>
    <w:rsid w:val="00BE6AF0"/>
    <w:rsid w:val="00BE75A6"/>
    <w:rsid w:val="00BF083E"/>
    <w:rsid w:val="00BF1113"/>
    <w:rsid w:val="00BF11FA"/>
    <w:rsid w:val="00BF2435"/>
    <w:rsid w:val="00BF39D4"/>
    <w:rsid w:val="00BF3DA9"/>
    <w:rsid w:val="00BF580E"/>
    <w:rsid w:val="00BF61A9"/>
    <w:rsid w:val="00BF6B6D"/>
    <w:rsid w:val="00BF6DEF"/>
    <w:rsid w:val="00BF7126"/>
    <w:rsid w:val="00C01463"/>
    <w:rsid w:val="00C01805"/>
    <w:rsid w:val="00C02422"/>
    <w:rsid w:val="00C024F0"/>
    <w:rsid w:val="00C038D8"/>
    <w:rsid w:val="00C04914"/>
    <w:rsid w:val="00C065E2"/>
    <w:rsid w:val="00C06C6D"/>
    <w:rsid w:val="00C07826"/>
    <w:rsid w:val="00C07F44"/>
    <w:rsid w:val="00C102FF"/>
    <w:rsid w:val="00C10628"/>
    <w:rsid w:val="00C10AD5"/>
    <w:rsid w:val="00C10B99"/>
    <w:rsid w:val="00C10EEF"/>
    <w:rsid w:val="00C110C6"/>
    <w:rsid w:val="00C11E04"/>
    <w:rsid w:val="00C1293B"/>
    <w:rsid w:val="00C1344C"/>
    <w:rsid w:val="00C13CA6"/>
    <w:rsid w:val="00C15125"/>
    <w:rsid w:val="00C16704"/>
    <w:rsid w:val="00C202D9"/>
    <w:rsid w:val="00C20454"/>
    <w:rsid w:val="00C20CD5"/>
    <w:rsid w:val="00C20FE6"/>
    <w:rsid w:val="00C21BFD"/>
    <w:rsid w:val="00C22FB7"/>
    <w:rsid w:val="00C231D3"/>
    <w:rsid w:val="00C23710"/>
    <w:rsid w:val="00C239C2"/>
    <w:rsid w:val="00C253E1"/>
    <w:rsid w:val="00C25EBB"/>
    <w:rsid w:val="00C266B6"/>
    <w:rsid w:val="00C267E4"/>
    <w:rsid w:val="00C26C3B"/>
    <w:rsid w:val="00C26D07"/>
    <w:rsid w:val="00C27F2C"/>
    <w:rsid w:val="00C32077"/>
    <w:rsid w:val="00C32E61"/>
    <w:rsid w:val="00C353E0"/>
    <w:rsid w:val="00C35ADB"/>
    <w:rsid w:val="00C35F7D"/>
    <w:rsid w:val="00C36296"/>
    <w:rsid w:val="00C362EC"/>
    <w:rsid w:val="00C364DC"/>
    <w:rsid w:val="00C3697F"/>
    <w:rsid w:val="00C36E32"/>
    <w:rsid w:val="00C37466"/>
    <w:rsid w:val="00C37EEF"/>
    <w:rsid w:val="00C40398"/>
    <w:rsid w:val="00C405B0"/>
    <w:rsid w:val="00C406DC"/>
    <w:rsid w:val="00C40D05"/>
    <w:rsid w:val="00C40D7D"/>
    <w:rsid w:val="00C4118C"/>
    <w:rsid w:val="00C41BF0"/>
    <w:rsid w:val="00C42159"/>
    <w:rsid w:val="00C42379"/>
    <w:rsid w:val="00C42BA1"/>
    <w:rsid w:val="00C433C5"/>
    <w:rsid w:val="00C4455C"/>
    <w:rsid w:val="00C45065"/>
    <w:rsid w:val="00C45638"/>
    <w:rsid w:val="00C467B0"/>
    <w:rsid w:val="00C472B2"/>
    <w:rsid w:val="00C479D1"/>
    <w:rsid w:val="00C503D5"/>
    <w:rsid w:val="00C50C4C"/>
    <w:rsid w:val="00C50F13"/>
    <w:rsid w:val="00C5360E"/>
    <w:rsid w:val="00C53A03"/>
    <w:rsid w:val="00C53CA9"/>
    <w:rsid w:val="00C53FCB"/>
    <w:rsid w:val="00C543C6"/>
    <w:rsid w:val="00C54951"/>
    <w:rsid w:val="00C564F6"/>
    <w:rsid w:val="00C60DC5"/>
    <w:rsid w:val="00C60F80"/>
    <w:rsid w:val="00C61CB5"/>
    <w:rsid w:val="00C645B1"/>
    <w:rsid w:val="00C64C0F"/>
    <w:rsid w:val="00C658EA"/>
    <w:rsid w:val="00C65956"/>
    <w:rsid w:val="00C65B7B"/>
    <w:rsid w:val="00C66A4A"/>
    <w:rsid w:val="00C66D62"/>
    <w:rsid w:val="00C70290"/>
    <w:rsid w:val="00C719C8"/>
    <w:rsid w:val="00C71DB5"/>
    <w:rsid w:val="00C72094"/>
    <w:rsid w:val="00C72ED1"/>
    <w:rsid w:val="00C74098"/>
    <w:rsid w:val="00C74E26"/>
    <w:rsid w:val="00C75B6F"/>
    <w:rsid w:val="00C75B9E"/>
    <w:rsid w:val="00C7603E"/>
    <w:rsid w:val="00C766CB"/>
    <w:rsid w:val="00C77E82"/>
    <w:rsid w:val="00C820C0"/>
    <w:rsid w:val="00C82FBC"/>
    <w:rsid w:val="00C83275"/>
    <w:rsid w:val="00C84FE2"/>
    <w:rsid w:val="00C8549C"/>
    <w:rsid w:val="00C85A29"/>
    <w:rsid w:val="00C86492"/>
    <w:rsid w:val="00C86ECA"/>
    <w:rsid w:val="00C86F7A"/>
    <w:rsid w:val="00C8742A"/>
    <w:rsid w:val="00C87778"/>
    <w:rsid w:val="00C90353"/>
    <w:rsid w:val="00C91F93"/>
    <w:rsid w:val="00C9213B"/>
    <w:rsid w:val="00C928B8"/>
    <w:rsid w:val="00C92ECA"/>
    <w:rsid w:val="00C9395C"/>
    <w:rsid w:val="00C93AC6"/>
    <w:rsid w:val="00C947E2"/>
    <w:rsid w:val="00C959AE"/>
    <w:rsid w:val="00C95F28"/>
    <w:rsid w:val="00C95F8F"/>
    <w:rsid w:val="00C963F5"/>
    <w:rsid w:val="00C977C6"/>
    <w:rsid w:val="00CA044B"/>
    <w:rsid w:val="00CA0A72"/>
    <w:rsid w:val="00CA14B5"/>
    <w:rsid w:val="00CA17E2"/>
    <w:rsid w:val="00CA1B8A"/>
    <w:rsid w:val="00CA1C07"/>
    <w:rsid w:val="00CA33F1"/>
    <w:rsid w:val="00CA3C13"/>
    <w:rsid w:val="00CA3F80"/>
    <w:rsid w:val="00CA47DC"/>
    <w:rsid w:val="00CA5473"/>
    <w:rsid w:val="00CA54E0"/>
    <w:rsid w:val="00CA63D0"/>
    <w:rsid w:val="00CB0062"/>
    <w:rsid w:val="00CB01A8"/>
    <w:rsid w:val="00CB02A4"/>
    <w:rsid w:val="00CB08F2"/>
    <w:rsid w:val="00CB109D"/>
    <w:rsid w:val="00CB2E55"/>
    <w:rsid w:val="00CB335A"/>
    <w:rsid w:val="00CB3368"/>
    <w:rsid w:val="00CB3525"/>
    <w:rsid w:val="00CB36BE"/>
    <w:rsid w:val="00CB4CC1"/>
    <w:rsid w:val="00CB561F"/>
    <w:rsid w:val="00CB5FE6"/>
    <w:rsid w:val="00CB62F1"/>
    <w:rsid w:val="00CB68AE"/>
    <w:rsid w:val="00CB6AE4"/>
    <w:rsid w:val="00CB71DF"/>
    <w:rsid w:val="00CB7EA2"/>
    <w:rsid w:val="00CC0F6D"/>
    <w:rsid w:val="00CC0FEA"/>
    <w:rsid w:val="00CC129A"/>
    <w:rsid w:val="00CC2192"/>
    <w:rsid w:val="00CC3037"/>
    <w:rsid w:val="00CC3F34"/>
    <w:rsid w:val="00CC44B7"/>
    <w:rsid w:val="00CC5088"/>
    <w:rsid w:val="00CC6FCF"/>
    <w:rsid w:val="00CC7A28"/>
    <w:rsid w:val="00CC7B70"/>
    <w:rsid w:val="00CC7E26"/>
    <w:rsid w:val="00CD0128"/>
    <w:rsid w:val="00CD032B"/>
    <w:rsid w:val="00CD0792"/>
    <w:rsid w:val="00CD0F15"/>
    <w:rsid w:val="00CD12E3"/>
    <w:rsid w:val="00CD1364"/>
    <w:rsid w:val="00CD1408"/>
    <w:rsid w:val="00CD1995"/>
    <w:rsid w:val="00CD2C93"/>
    <w:rsid w:val="00CD2F71"/>
    <w:rsid w:val="00CD3200"/>
    <w:rsid w:val="00CD3E0B"/>
    <w:rsid w:val="00CD4A71"/>
    <w:rsid w:val="00CD566C"/>
    <w:rsid w:val="00CD5BE0"/>
    <w:rsid w:val="00CD685A"/>
    <w:rsid w:val="00CD7096"/>
    <w:rsid w:val="00CD7E15"/>
    <w:rsid w:val="00CE0501"/>
    <w:rsid w:val="00CE24AA"/>
    <w:rsid w:val="00CE27BF"/>
    <w:rsid w:val="00CE3794"/>
    <w:rsid w:val="00CE5BBA"/>
    <w:rsid w:val="00CE6991"/>
    <w:rsid w:val="00CE6BE2"/>
    <w:rsid w:val="00CE6C01"/>
    <w:rsid w:val="00CE6DE0"/>
    <w:rsid w:val="00CE79AF"/>
    <w:rsid w:val="00CF0804"/>
    <w:rsid w:val="00CF1694"/>
    <w:rsid w:val="00CF29C7"/>
    <w:rsid w:val="00CF2CB8"/>
    <w:rsid w:val="00CF316B"/>
    <w:rsid w:val="00CF3866"/>
    <w:rsid w:val="00CF3FD3"/>
    <w:rsid w:val="00CF62C1"/>
    <w:rsid w:val="00CF65AE"/>
    <w:rsid w:val="00CF6979"/>
    <w:rsid w:val="00CF7DC1"/>
    <w:rsid w:val="00D00A2B"/>
    <w:rsid w:val="00D01881"/>
    <w:rsid w:val="00D02297"/>
    <w:rsid w:val="00D025C6"/>
    <w:rsid w:val="00D033BE"/>
    <w:rsid w:val="00D03985"/>
    <w:rsid w:val="00D041A7"/>
    <w:rsid w:val="00D041F3"/>
    <w:rsid w:val="00D04205"/>
    <w:rsid w:val="00D0434D"/>
    <w:rsid w:val="00D04CCE"/>
    <w:rsid w:val="00D06BB3"/>
    <w:rsid w:val="00D11161"/>
    <w:rsid w:val="00D11AD8"/>
    <w:rsid w:val="00D12D6B"/>
    <w:rsid w:val="00D13162"/>
    <w:rsid w:val="00D14554"/>
    <w:rsid w:val="00D1484F"/>
    <w:rsid w:val="00D15C87"/>
    <w:rsid w:val="00D15DA5"/>
    <w:rsid w:val="00D17FFE"/>
    <w:rsid w:val="00D212E1"/>
    <w:rsid w:val="00D21458"/>
    <w:rsid w:val="00D223E9"/>
    <w:rsid w:val="00D23541"/>
    <w:rsid w:val="00D2487D"/>
    <w:rsid w:val="00D263F1"/>
    <w:rsid w:val="00D275CF"/>
    <w:rsid w:val="00D303BF"/>
    <w:rsid w:val="00D30D0C"/>
    <w:rsid w:val="00D313A3"/>
    <w:rsid w:val="00D3152B"/>
    <w:rsid w:val="00D3186E"/>
    <w:rsid w:val="00D344E4"/>
    <w:rsid w:val="00D36315"/>
    <w:rsid w:val="00D373FC"/>
    <w:rsid w:val="00D409B4"/>
    <w:rsid w:val="00D41A5D"/>
    <w:rsid w:val="00D424CE"/>
    <w:rsid w:val="00D429C7"/>
    <w:rsid w:val="00D42C94"/>
    <w:rsid w:val="00D432E0"/>
    <w:rsid w:val="00D44658"/>
    <w:rsid w:val="00D45627"/>
    <w:rsid w:val="00D47BC4"/>
    <w:rsid w:val="00D5020A"/>
    <w:rsid w:val="00D51CD7"/>
    <w:rsid w:val="00D5212B"/>
    <w:rsid w:val="00D52346"/>
    <w:rsid w:val="00D527C0"/>
    <w:rsid w:val="00D52C83"/>
    <w:rsid w:val="00D53947"/>
    <w:rsid w:val="00D53F27"/>
    <w:rsid w:val="00D54077"/>
    <w:rsid w:val="00D54314"/>
    <w:rsid w:val="00D54BEE"/>
    <w:rsid w:val="00D54E1A"/>
    <w:rsid w:val="00D56804"/>
    <w:rsid w:val="00D568BE"/>
    <w:rsid w:val="00D5749A"/>
    <w:rsid w:val="00D5759F"/>
    <w:rsid w:val="00D5794E"/>
    <w:rsid w:val="00D602D3"/>
    <w:rsid w:val="00D60C32"/>
    <w:rsid w:val="00D61C0A"/>
    <w:rsid w:val="00D622C3"/>
    <w:rsid w:val="00D623A6"/>
    <w:rsid w:val="00D62B06"/>
    <w:rsid w:val="00D6314A"/>
    <w:rsid w:val="00D63944"/>
    <w:rsid w:val="00D65575"/>
    <w:rsid w:val="00D65F0B"/>
    <w:rsid w:val="00D66019"/>
    <w:rsid w:val="00D66202"/>
    <w:rsid w:val="00D667EC"/>
    <w:rsid w:val="00D67301"/>
    <w:rsid w:val="00D67ADE"/>
    <w:rsid w:val="00D67B37"/>
    <w:rsid w:val="00D67B52"/>
    <w:rsid w:val="00D71C08"/>
    <w:rsid w:val="00D726BB"/>
    <w:rsid w:val="00D73DB7"/>
    <w:rsid w:val="00D7412D"/>
    <w:rsid w:val="00D749AE"/>
    <w:rsid w:val="00D75211"/>
    <w:rsid w:val="00D752CD"/>
    <w:rsid w:val="00D75902"/>
    <w:rsid w:val="00D76152"/>
    <w:rsid w:val="00D76201"/>
    <w:rsid w:val="00D775AF"/>
    <w:rsid w:val="00D775BE"/>
    <w:rsid w:val="00D80371"/>
    <w:rsid w:val="00D8068D"/>
    <w:rsid w:val="00D81034"/>
    <w:rsid w:val="00D812D6"/>
    <w:rsid w:val="00D815D5"/>
    <w:rsid w:val="00D81F68"/>
    <w:rsid w:val="00D82871"/>
    <w:rsid w:val="00D83396"/>
    <w:rsid w:val="00D83648"/>
    <w:rsid w:val="00D83D28"/>
    <w:rsid w:val="00D8496E"/>
    <w:rsid w:val="00D85714"/>
    <w:rsid w:val="00D87290"/>
    <w:rsid w:val="00D87971"/>
    <w:rsid w:val="00D87D46"/>
    <w:rsid w:val="00D87F2B"/>
    <w:rsid w:val="00D908D7"/>
    <w:rsid w:val="00D9202E"/>
    <w:rsid w:val="00D94204"/>
    <w:rsid w:val="00D94316"/>
    <w:rsid w:val="00D943C0"/>
    <w:rsid w:val="00D943CF"/>
    <w:rsid w:val="00D9626F"/>
    <w:rsid w:val="00D96F93"/>
    <w:rsid w:val="00D9774C"/>
    <w:rsid w:val="00D977CE"/>
    <w:rsid w:val="00D97A9D"/>
    <w:rsid w:val="00DA0C40"/>
    <w:rsid w:val="00DA0D45"/>
    <w:rsid w:val="00DA1501"/>
    <w:rsid w:val="00DA279A"/>
    <w:rsid w:val="00DA39B9"/>
    <w:rsid w:val="00DA3A96"/>
    <w:rsid w:val="00DA41D3"/>
    <w:rsid w:val="00DA4475"/>
    <w:rsid w:val="00DA4A37"/>
    <w:rsid w:val="00DA4DDF"/>
    <w:rsid w:val="00DA5472"/>
    <w:rsid w:val="00DA593A"/>
    <w:rsid w:val="00DA6116"/>
    <w:rsid w:val="00DA7B52"/>
    <w:rsid w:val="00DB045F"/>
    <w:rsid w:val="00DB09F9"/>
    <w:rsid w:val="00DB0F7F"/>
    <w:rsid w:val="00DB129A"/>
    <w:rsid w:val="00DB34CD"/>
    <w:rsid w:val="00DB3CE5"/>
    <w:rsid w:val="00DB51E0"/>
    <w:rsid w:val="00DB7BF0"/>
    <w:rsid w:val="00DC053E"/>
    <w:rsid w:val="00DC073C"/>
    <w:rsid w:val="00DC0AEB"/>
    <w:rsid w:val="00DC0DFC"/>
    <w:rsid w:val="00DC139B"/>
    <w:rsid w:val="00DC24CB"/>
    <w:rsid w:val="00DC305F"/>
    <w:rsid w:val="00DC370A"/>
    <w:rsid w:val="00DC3B15"/>
    <w:rsid w:val="00DC488A"/>
    <w:rsid w:val="00DC4C61"/>
    <w:rsid w:val="00DC5C6F"/>
    <w:rsid w:val="00DC6A3C"/>
    <w:rsid w:val="00DC6B19"/>
    <w:rsid w:val="00DC76CE"/>
    <w:rsid w:val="00DD0B51"/>
    <w:rsid w:val="00DD11F6"/>
    <w:rsid w:val="00DD14DC"/>
    <w:rsid w:val="00DD237A"/>
    <w:rsid w:val="00DD3FA7"/>
    <w:rsid w:val="00DD47E0"/>
    <w:rsid w:val="00DD666F"/>
    <w:rsid w:val="00DD67A7"/>
    <w:rsid w:val="00DE0648"/>
    <w:rsid w:val="00DE0D54"/>
    <w:rsid w:val="00DE1A2C"/>
    <w:rsid w:val="00DE1B22"/>
    <w:rsid w:val="00DE22C5"/>
    <w:rsid w:val="00DE329F"/>
    <w:rsid w:val="00DE340F"/>
    <w:rsid w:val="00DE3E8D"/>
    <w:rsid w:val="00DE5CE9"/>
    <w:rsid w:val="00DF1A28"/>
    <w:rsid w:val="00DF1CAA"/>
    <w:rsid w:val="00DF26C5"/>
    <w:rsid w:val="00DF2C76"/>
    <w:rsid w:val="00DF3FE3"/>
    <w:rsid w:val="00DF4F46"/>
    <w:rsid w:val="00DF53B6"/>
    <w:rsid w:val="00DF59FF"/>
    <w:rsid w:val="00DF6C19"/>
    <w:rsid w:val="00DF7F01"/>
    <w:rsid w:val="00DF7F30"/>
    <w:rsid w:val="00E00175"/>
    <w:rsid w:val="00E00469"/>
    <w:rsid w:val="00E00772"/>
    <w:rsid w:val="00E00CF3"/>
    <w:rsid w:val="00E012AA"/>
    <w:rsid w:val="00E01F48"/>
    <w:rsid w:val="00E03157"/>
    <w:rsid w:val="00E0489E"/>
    <w:rsid w:val="00E057C8"/>
    <w:rsid w:val="00E059CF"/>
    <w:rsid w:val="00E06039"/>
    <w:rsid w:val="00E064FC"/>
    <w:rsid w:val="00E07620"/>
    <w:rsid w:val="00E076DB"/>
    <w:rsid w:val="00E077CB"/>
    <w:rsid w:val="00E07A47"/>
    <w:rsid w:val="00E10544"/>
    <w:rsid w:val="00E10BF9"/>
    <w:rsid w:val="00E11B95"/>
    <w:rsid w:val="00E11F7A"/>
    <w:rsid w:val="00E12141"/>
    <w:rsid w:val="00E12A02"/>
    <w:rsid w:val="00E13AF5"/>
    <w:rsid w:val="00E147EF"/>
    <w:rsid w:val="00E15F66"/>
    <w:rsid w:val="00E17454"/>
    <w:rsid w:val="00E215AD"/>
    <w:rsid w:val="00E219FC"/>
    <w:rsid w:val="00E23446"/>
    <w:rsid w:val="00E24D94"/>
    <w:rsid w:val="00E25511"/>
    <w:rsid w:val="00E25589"/>
    <w:rsid w:val="00E270D3"/>
    <w:rsid w:val="00E27131"/>
    <w:rsid w:val="00E306B3"/>
    <w:rsid w:val="00E32248"/>
    <w:rsid w:val="00E32822"/>
    <w:rsid w:val="00E34980"/>
    <w:rsid w:val="00E35379"/>
    <w:rsid w:val="00E35E41"/>
    <w:rsid w:val="00E369F8"/>
    <w:rsid w:val="00E36B82"/>
    <w:rsid w:val="00E36F59"/>
    <w:rsid w:val="00E4019C"/>
    <w:rsid w:val="00E40E81"/>
    <w:rsid w:val="00E410A5"/>
    <w:rsid w:val="00E414C7"/>
    <w:rsid w:val="00E41AA1"/>
    <w:rsid w:val="00E41D4A"/>
    <w:rsid w:val="00E42A2F"/>
    <w:rsid w:val="00E43890"/>
    <w:rsid w:val="00E4409C"/>
    <w:rsid w:val="00E451C8"/>
    <w:rsid w:val="00E455BC"/>
    <w:rsid w:val="00E455EB"/>
    <w:rsid w:val="00E45D6F"/>
    <w:rsid w:val="00E45D76"/>
    <w:rsid w:val="00E4695C"/>
    <w:rsid w:val="00E47BDC"/>
    <w:rsid w:val="00E50CD4"/>
    <w:rsid w:val="00E5144F"/>
    <w:rsid w:val="00E514F7"/>
    <w:rsid w:val="00E52777"/>
    <w:rsid w:val="00E52893"/>
    <w:rsid w:val="00E53865"/>
    <w:rsid w:val="00E54891"/>
    <w:rsid w:val="00E54932"/>
    <w:rsid w:val="00E54958"/>
    <w:rsid w:val="00E54A7D"/>
    <w:rsid w:val="00E54DFD"/>
    <w:rsid w:val="00E55774"/>
    <w:rsid w:val="00E55EB5"/>
    <w:rsid w:val="00E5612E"/>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5DA6"/>
    <w:rsid w:val="00E65E90"/>
    <w:rsid w:val="00E66891"/>
    <w:rsid w:val="00E70536"/>
    <w:rsid w:val="00E70FD3"/>
    <w:rsid w:val="00E713D8"/>
    <w:rsid w:val="00E730FD"/>
    <w:rsid w:val="00E730FE"/>
    <w:rsid w:val="00E73CFD"/>
    <w:rsid w:val="00E740A1"/>
    <w:rsid w:val="00E74A51"/>
    <w:rsid w:val="00E751B1"/>
    <w:rsid w:val="00E75822"/>
    <w:rsid w:val="00E75CB2"/>
    <w:rsid w:val="00E75E5E"/>
    <w:rsid w:val="00E76179"/>
    <w:rsid w:val="00E819FF"/>
    <w:rsid w:val="00E81FFA"/>
    <w:rsid w:val="00E82AC8"/>
    <w:rsid w:val="00E85AC7"/>
    <w:rsid w:val="00E860FE"/>
    <w:rsid w:val="00E86252"/>
    <w:rsid w:val="00E863AF"/>
    <w:rsid w:val="00E87323"/>
    <w:rsid w:val="00E87546"/>
    <w:rsid w:val="00E87660"/>
    <w:rsid w:val="00E90A66"/>
    <w:rsid w:val="00E90C91"/>
    <w:rsid w:val="00E912C6"/>
    <w:rsid w:val="00E914F2"/>
    <w:rsid w:val="00E91796"/>
    <w:rsid w:val="00E91FED"/>
    <w:rsid w:val="00E92BB2"/>
    <w:rsid w:val="00E930CB"/>
    <w:rsid w:val="00E94062"/>
    <w:rsid w:val="00E94B18"/>
    <w:rsid w:val="00E9505A"/>
    <w:rsid w:val="00E95717"/>
    <w:rsid w:val="00E96E3E"/>
    <w:rsid w:val="00EA04A3"/>
    <w:rsid w:val="00EA1291"/>
    <w:rsid w:val="00EA28C3"/>
    <w:rsid w:val="00EA4224"/>
    <w:rsid w:val="00EA428B"/>
    <w:rsid w:val="00EA4419"/>
    <w:rsid w:val="00EA477A"/>
    <w:rsid w:val="00EA524A"/>
    <w:rsid w:val="00EA5A07"/>
    <w:rsid w:val="00EA69A6"/>
    <w:rsid w:val="00EA6C2C"/>
    <w:rsid w:val="00EA7382"/>
    <w:rsid w:val="00EA738B"/>
    <w:rsid w:val="00EA73C1"/>
    <w:rsid w:val="00EB0656"/>
    <w:rsid w:val="00EB092A"/>
    <w:rsid w:val="00EB0CF4"/>
    <w:rsid w:val="00EB1641"/>
    <w:rsid w:val="00EB2D2C"/>
    <w:rsid w:val="00EB3D80"/>
    <w:rsid w:val="00EB459C"/>
    <w:rsid w:val="00EB54F6"/>
    <w:rsid w:val="00EB65F9"/>
    <w:rsid w:val="00EB6B89"/>
    <w:rsid w:val="00EC0365"/>
    <w:rsid w:val="00EC043D"/>
    <w:rsid w:val="00EC0CF4"/>
    <w:rsid w:val="00EC0F55"/>
    <w:rsid w:val="00EC134A"/>
    <w:rsid w:val="00EC1427"/>
    <w:rsid w:val="00EC1B12"/>
    <w:rsid w:val="00EC1B77"/>
    <w:rsid w:val="00EC1D14"/>
    <w:rsid w:val="00EC2A35"/>
    <w:rsid w:val="00EC2CC8"/>
    <w:rsid w:val="00EC4451"/>
    <w:rsid w:val="00EC5DED"/>
    <w:rsid w:val="00EC6B05"/>
    <w:rsid w:val="00EC7135"/>
    <w:rsid w:val="00ED09BE"/>
    <w:rsid w:val="00ED103C"/>
    <w:rsid w:val="00ED1A8C"/>
    <w:rsid w:val="00ED2C57"/>
    <w:rsid w:val="00ED2D04"/>
    <w:rsid w:val="00ED41DB"/>
    <w:rsid w:val="00ED5092"/>
    <w:rsid w:val="00ED52C3"/>
    <w:rsid w:val="00ED5C94"/>
    <w:rsid w:val="00ED5D26"/>
    <w:rsid w:val="00ED6081"/>
    <w:rsid w:val="00ED7AD2"/>
    <w:rsid w:val="00EE07A9"/>
    <w:rsid w:val="00EE134F"/>
    <w:rsid w:val="00EE1827"/>
    <w:rsid w:val="00EE18CC"/>
    <w:rsid w:val="00EE2296"/>
    <w:rsid w:val="00EE2460"/>
    <w:rsid w:val="00EE262A"/>
    <w:rsid w:val="00EE29BC"/>
    <w:rsid w:val="00EE2D3B"/>
    <w:rsid w:val="00EE3082"/>
    <w:rsid w:val="00EE368A"/>
    <w:rsid w:val="00EE4862"/>
    <w:rsid w:val="00EE4966"/>
    <w:rsid w:val="00EE5576"/>
    <w:rsid w:val="00EE638A"/>
    <w:rsid w:val="00EE744E"/>
    <w:rsid w:val="00EF08D7"/>
    <w:rsid w:val="00EF0EB9"/>
    <w:rsid w:val="00EF0F0E"/>
    <w:rsid w:val="00EF1589"/>
    <w:rsid w:val="00EF2566"/>
    <w:rsid w:val="00EF42A8"/>
    <w:rsid w:val="00EF6728"/>
    <w:rsid w:val="00EF7114"/>
    <w:rsid w:val="00EF7A4E"/>
    <w:rsid w:val="00F00410"/>
    <w:rsid w:val="00F007D7"/>
    <w:rsid w:val="00F0084B"/>
    <w:rsid w:val="00F02AE3"/>
    <w:rsid w:val="00F03741"/>
    <w:rsid w:val="00F05BCC"/>
    <w:rsid w:val="00F062C1"/>
    <w:rsid w:val="00F06C1B"/>
    <w:rsid w:val="00F1172A"/>
    <w:rsid w:val="00F1182C"/>
    <w:rsid w:val="00F1325E"/>
    <w:rsid w:val="00F16055"/>
    <w:rsid w:val="00F168A6"/>
    <w:rsid w:val="00F17333"/>
    <w:rsid w:val="00F17D02"/>
    <w:rsid w:val="00F17E1A"/>
    <w:rsid w:val="00F20704"/>
    <w:rsid w:val="00F212F6"/>
    <w:rsid w:val="00F2180C"/>
    <w:rsid w:val="00F21846"/>
    <w:rsid w:val="00F221B8"/>
    <w:rsid w:val="00F22552"/>
    <w:rsid w:val="00F22BEE"/>
    <w:rsid w:val="00F22DF8"/>
    <w:rsid w:val="00F235A7"/>
    <w:rsid w:val="00F2435A"/>
    <w:rsid w:val="00F24422"/>
    <w:rsid w:val="00F251D8"/>
    <w:rsid w:val="00F27114"/>
    <w:rsid w:val="00F30097"/>
    <w:rsid w:val="00F319C8"/>
    <w:rsid w:val="00F32499"/>
    <w:rsid w:val="00F325F9"/>
    <w:rsid w:val="00F3280A"/>
    <w:rsid w:val="00F3373F"/>
    <w:rsid w:val="00F339B9"/>
    <w:rsid w:val="00F33EBB"/>
    <w:rsid w:val="00F33F11"/>
    <w:rsid w:val="00F34354"/>
    <w:rsid w:val="00F3488F"/>
    <w:rsid w:val="00F351B5"/>
    <w:rsid w:val="00F35235"/>
    <w:rsid w:val="00F352A5"/>
    <w:rsid w:val="00F35971"/>
    <w:rsid w:val="00F36842"/>
    <w:rsid w:val="00F368EC"/>
    <w:rsid w:val="00F36C12"/>
    <w:rsid w:val="00F36D02"/>
    <w:rsid w:val="00F36D7D"/>
    <w:rsid w:val="00F37734"/>
    <w:rsid w:val="00F40283"/>
    <w:rsid w:val="00F4053D"/>
    <w:rsid w:val="00F42029"/>
    <w:rsid w:val="00F42C3A"/>
    <w:rsid w:val="00F42DD6"/>
    <w:rsid w:val="00F42FAA"/>
    <w:rsid w:val="00F43CD1"/>
    <w:rsid w:val="00F44A8D"/>
    <w:rsid w:val="00F45620"/>
    <w:rsid w:val="00F46FAD"/>
    <w:rsid w:val="00F47EEE"/>
    <w:rsid w:val="00F50082"/>
    <w:rsid w:val="00F50376"/>
    <w:rsid w:val="00F5060F"/>
    <w:rsid w:val="00F53F66"/>
    <w:rsid w:val="00F54DA4"/>
    <w:rsid w:val="00F54E55"/>
    <w:rsid w:val="00F606A9"/>
    <w:rsid w:val="00F60F63"/>
    <w:rsid w:val="00F61C83"/>
    <w:rsid w:val="00F6252E"/>
    <w:rsid w:val="00F6366C"/>
    <w:rsid w:val="00F636E4"/>
    <w:rsid w:val="00F63765"/>
    <w:rsid w:val="00F65619"/>
    <w:rsid w:val="00F6567F"/>
    <w:rsid w:val="00F66066"/>
    <w:rsid w:val="00F67CFE"/>
    <w:rsid w:val="00F70C0C"/>
    <w:rsid w:val="00F71CEC"/>
    <w:rsid w:val="00F724FB"/>
    <w:rsid w:val="00F72617"/>
    <w:rsid w:val="00F7305B"/>
    <w:rsid w:val="00F7347C"/>
    <w:rsid w:val="00F73B43"/>
    <w:rsid w:val="00F73C6B"/>
    <w:rsid w:val="00F7449C"/>
    <w:rsid w:val="00F7489B"/>
    <w:rsid w:val="00F74AE5"/>
    <w:rsid w:val="00F74B93"/>
    <w:rsid w:val="00F7519C"/>
    <w:rsid w:val="00F763E7"/>
    <w:rsid w:val="00F76423"/>
    <w:rsid w:val="00F76FEC"/>
    <w:rsid w:val="00F77983"/>
    <w:rsid w:val="00F81CD0"/>
    <w:rsid w:val="00F820E5"/>
    <w:rsid w:val="00F82A77"/>
    <w:rsid w:val="00F83FF9"/>
    <w:rsid w:val="00F851CD"/>
    <w:rsid w:val="00F85480"/>
    <w:rsid w:val="00F86075"/>
    <w:rsid w:val="00F86D01"/>
    <w:rsid w:val="00F87CB0"/>
    <w:rsid w:val="00F90098"/>
    <w:rsid w:val="00F92253"/>
    <w:rsid w:val="00F92569"/>
    <w:rsid w:val="00F92E2C"/>
    <w:rsid w:val="00F96612"/>
    <w:rsid w:val="00F96CB8"/>
    <w:rsid w:val="00FA0CB2"/>
    <w:rsid w:val="00FA17A7"/>
    <w:rsid w:val="00FA28A3"/>
    <w:rsid w:val="00FA3FD9"/>
    <w:rsid w:val="00FA48C3"/>
    <w:rsid w:val="00FA4934"/>
    <w:rsid w:val="00FA4D56"/>
    <w:rsid w:val="00FA5B56"/>
    <w:rsid w:val="00FA5D70"/>
    <w:rsid w:val="00FA5F28"/>
    <w:rsid w:val="00FA6D3D"/>
    <w:rsid w:val="00FB0F98"/>
    <w:rsid w:val="00FB13A4"/>
    <w:rsid w:val="00FB323A"/>
    <w:rsid w:val="00FB3CFE"/>
    <w:rsid w:val="00FB5B6F"/>
    <w:rsid w:val="00FB6C1C"/>
    <w:rsid w:val="00FB78B7"/>
    <w:rsid w:val="00FC1A5F"/>
    <w:rsid w:val="00FC23C7"/>
    <w:rsid w:val="00FC24F5"/>
    <w:rsid w:val="00FC2590"/>
    <w:rsid w:val="00FC330F"/>
    <w:rsid w:val="00FC353A"/>
    <w:rsid w:val="00FC67A0"/>
    <w:rsid w:val="00FC6C0B"/>
    <w:rsid w:val="00FC6FD6"/>
    <w:rsid w:val="00FC7DFE"/>
    <w:rsid w:val="00FD017E"/>
    <w:rsid w:val="00FD0FB1"/>
    <w:rsid w:val="00FD2C65"/>
    <w:rsid w:val="00FD4AEB"/>
    <w:rsid w:val="00FD5688"/>
    <w:rsid w:val="00FD56F8"/>
    <w:rsid w:val="00FD78C7"/>
    <w:rsid w:val="00FE03EA"/>
    <w:rsid w:val="00FE0597"/>
    <w:rsid w:val="00FE11B1"/>
    <w:rsid w:val="00FE20D6"/>
    <w:rsid w:val="00FE3A7A"/>
    <w:rsid w:val="00FE3FC6"/>
    <w:rsid w:val="00FE4E28"/>
    <w:rsid w:val="00FE50DB"/>
    <w:rsid w:val="00FE59FC"/>
    <w:rsid w:val="00FE6053"/>
    <w:rsid w:val="00FE61B6"/>
    <w:rsid w:val="00FE6641"/>
    <w:rsid w:val="00FF005B"/>
    <w:rsid w:val="00FF0E14"/>
    <w:rsid w:val="00FF5665"/>
    <w:rsid w:val="00FF56B8"/>
    <w:rsid w:val="00FF62FA"/>
    <w:rsid w:val="00FF6394"/>
    <w:rsid w:val="00FF68D1"/>
    <w:rsid w:val="00FF6940"/>
    <w:rsid w:val="00FF72C9"/>
    <w:rsid w:val="00FF7705"/>
    <w:rsid w:val="00FF7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3B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 w:type="paragraph" w:styleId="ListNumber">
    <w:name w:val="List Number"/>
    <w:basedOn w:val="Normal"/>
    <w:qFormat/>
    <w:rsid w:val="008829C5"/>
    <w:pPr>
      <w:numPr>
        <w:numId w:val="61"/>
      </w:numPr>
      <w:spacing w:after="180"/>
      <w:contextualSpacing/>
    </w:pPr>
    <w:rPr>
      <w:rFonts w:eastAsia="MS Mincho"/>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99960558">
      <w:bodyDiv w:val="1"/>
      <w:marLeft w:val="0"/>
      <w:marRight w:val="0"/>
      <w:marTop w:val="0"/>
      <w:marBottom w:val="0"/>
      <w:divBdr>
        <w:top w:val="none" w:sz="0" w:space="0" w:color="auto"/>
        <w:left w:val="none" w:sz="0" w:space="0" w:color="auto"/>
        <w:bottom w:val="none" w:sz="0" w:space="0" w:color="auto"/>
        <w:right w:val="none" w:sz="0" w:space="0" w:color="auto"/>
      </w:divBdr>
    </w:div>
    <w:div w:id="111746786">
      <w:bodyDiv w:val="1"/>
      <w:marLeft w:val="0"/>
      <w:marRight w:val="0"/>
      <w:marTop w:val="0"/>
      <w:marBottom w:val="0"/>
      <w:divBdr>
        <w:top w:val="none" w:sz="0" w:space="0" w:color="auto"/>
        <w:left w:val="none" w:sz="0" w:space="0" w:color="auto"/>
        <w:bottom w:val="none" w:sz="0" w:space="0" w:color="auto"/>
        <w:right w:val="none" w:sz="0" w:space="0" w:color="auto"/>
      </w:divBdr>
    </w:div>
    <w:div w:id="180168964">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537978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314989384">
      <w:bodyDiv w:val="1"/>
      <w:marLeft w:val="0"/>
      <w:marRight w:val="0"/>
      <w:marTop w:val="0"/>
      <w:marBottom w:val="0"/>
      <w:divBdr>
        <w:top w:val="none" w:sz="0" w:space="0" w:color="auto"/>
        <w:left w:val="none" w:sz="0" w:space="0" w:color="auto"/>
        <w:bottom w:val="none" w:sz="0" w:space="0" w:color="auto"/>
        <w:right w:val="none" w:sz="0" w:space="0" w:color="auto"/>
      </w:divBdr>
    </w:div>
    <w:div w:id="372775637">
      <w:bodyDiv w:val="1"/>
      <w:marLeft w:val="0"/>
      <w:marRight w:val="0"/>
      <w:marTop w:val="0"/>
      <w:marBottom w:val="0"/>
      <w:divBdr>
        <w:top w:val="none" w:sz="0" w:space="0" w:color="auto"/>
        <w:left w:val="none" w:sz="0" w:space="0" w:color="auto"/>
        <w:bottom w:val="none" w:sz="0" w:space="0" w:color="auto"/>
        <w:right w:val="none" w:sz="0" w:space="0" w:color="auto"/>
      </w:divBdr>
    </w:div>
    <w:div w:id="388966139">
      <w:bodyDiv w:val="1"/>
      <w:marLeft w:val="0"/>
      <w:marRight w:val="0"/>
      <w:marTop w:val="0"/>
      <w:marBottom w:val="0"/>
      <w:divBdr>
        <w:top w:val="none" w:sz="0" w:space="0" w:color="auto"/>
        <w:left w:val="none" w:sz="0" w:space="0" w:color="auto"/>
        <w:bottom w:val="none" w:sz="0" w:space="0" w:color="auto"/>
        <w:right w:val="none" w:sz="0" w:space="0" w:color="auto"/>
      </w:divBdr>
    </w:div>
    <w:div w:id="454638673">
      <w:bodyDiv w:val="1"/>
      <w:marLeft w:val="0"/>
      <w:marRight w:val="0"/>
      <w:marTop w:val="0"/>
      <w:marBottom w:val="0"/>
      <w:divBdr>
        <w:top w:val="none" w:sz="0" w:space="0" w:color="auto"/>
        <w:left w:val="none" w:sz="0" w:space="0" w:color="auto"/>
        <w:bottom w:val="none" w:sz="0" w:space="0" w:color="auto"/>
        <w:right w:val="none" w:sz="0" w:space="0" w:color="auto"/>
      </w:divBdr>
    </w:div>
    <w:div w:id="525679261">
      <w:bodyDiv w:val="1"/>
      <w:marLeft w:val="0"/>
      <w:marRight w:val="0"/>
      <w:marTop w:val="0"/>
      <w:marBottom w:val="0"/>
      <w:divBdr>
        <w:top w:val="none" w:sz="0" w:space="0" w:color="auto"/>
        <w:left w:val="none" w:sz="0" w:space="0" w:color="auto"/>
        <w:bottom w:val="none" w:sz="0" w:space="0" w:color="auto"/>
        <w:right w:val="none" w:sz="0" w:space="0" w:color="auto"/>
      </w:divBdr>
    </w:div>
    <w:div w:id="619265713">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675036867">
      <w:bodyDiv w:val="1"/>
      <w:marLeft w:val="0"/>
      <w:marRight w:val="0"/>
      <w:marTop w:val="0"/>
      <w:marBottom w:val="0"/>
      <w:divBdr>
        <w:top w:val="none" w:sz="0" w:space="0" w:color="auto"/>
        <w:left w:val="none" w:sz="0" w:space="0" w:color="auto"/>
        <w:bottom w:val="none" w:sz="0" w:space="0" w:color="auto"/>
        <w:right w:val="none" w:sz="0" w:space="0" w:color="auto"/>
      </w:divBdr>
      <w:divsChild>
        <w:div w:id="173804626">
          <w:marLeft w:val="0"/>
          <w:marRight w:val="0"/>
          <w:marTop w:val="0"/>
          <w:marBottom w:val="0"/>
          <w:divBdr>
            <w:top w:val="none" w:sz="0" w:space="0" w:color="auto"/>
            <w:left w:val="none" w:sz="0" w:space="0" w:color="auto"/>
            <w:bottom w:val="none" w:sz="0" w:space="0" w:color="auto"/>
            <w:right w:val="none" w:sz="0" w:space="0" w:color="auto"/>
          </w:divBdr>
          <w:divsChild>
            <w:div w:id="1968585350">
              <w:marLeft w:val="0"/>
              <w:marRight w:val="0"/>
              <w:marTop w:val="0"/>
              <w:marBottom w:val="0"/>
              <w:divBdr>
                <w:top w:val="none" w:sz="0" w:space="0" w:color="auto"/>
                <w:left w:val="none" w:sz="0" w:space="0" w:color="auto"/>
                <w:bottom w:val="none" w:sz="0" w:space="0" w:color="auto"/>
                <w:right w:val="none" w:sz="0" w:space="0" w:color="auto"/>
              </w:divBdr>
            </w:div>
            <w:div w:id="102655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06489638">
      <w:bodyDiv w:val="1"/>
      <w:marLeft w:val="0"/>
      <w:marRight w:val="0"/>
      <w:marTop w:val="0"/>
      <w:marBottom w:val="0"/>
      <w:divBdr>
        <w:top w:val="none" w:sz="0" w:space="0" w:color="auto"/>
        <w:left w:val="none" w:sz="0" w:space="0" w:color="auto"/>
        <w:bottom w:val="none" w:sz="0" w:space="0" w:color="auto"/>
        <w:right w:val="none" w:sz="0" w:space="0" w:color="auto"/>
      </w:divBdr>
    </w:div>
    <w:div w:id="718358269">
      <w:bodyDiv w:val="1"/>
      <w:marLeft w:val="0"/>
      <w:marRight w:val="0"/>
      <w:marTop w:val="0"/>
      <w:marBottom w:val="0"/>
      <w:divBdr>
        <w:top w:val="none" w:sz="0" w:space="0" w:color="auto"/>
        <w:left w:val="none" w:sz="0" w:space="0" w:color="auto"/>
        <w:bottom w:val="none" w:sz="0" w:space="0" w:color="auto"/>
        <w:right w:val="none" w:sz="0" w:space="0" w:color="auto"/>
      </w:divBdr>
    </w:div>
    <w:div w:id="728236174">
      <w:bodyDiv w:val="1"/>
      <w:marLeft w:val="0"/>
      <w:marRight w:val="0"/>
      <w:marTop w:val="0"/>
      <w:marBottom w:val="0"/>
      <w:divBdr>
        <w:top w:val="none" w:sz="0" w:space="0" w:color="auto"/>
        <w:left w:val="none" w:sz="0" w:space="0" w:color="auto"/>
        <w:bottom w:val="none" w:sz="0" w:space="0" w:color="auto"/>
        <w:right w:val="none" w:sz="0" w:space="0" w:color="auto"/>
      </w:divBdr>
    </w:div>
    <w:div w:id="729765306">
      <w:bodyDiv w:val="1"/>
      <w:marLeft w:val="0"/>
      <w:marRight w:val="0"/>
      <w:marTop w:val="0"/>
      <w:marBottom w:val="0"/>
      <w:divBdr>
        <w:top w:val="none" w:sz="0" w:space="0" w:color="auto"/>
        <w:left w:val="none" w:sz="0" w:space="0" w:color="auto"/>
        <w:bottom w:val="none" w:sz="0" w:space="0" w:color="auto"/>
        <w:right w:val="none" w:sz="0" w:space="0" w:color="auto"/>
      </w:divBdr>
    </w:div>
    <w:div w:id="796682426">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22283299">
      <w:bodyDiv w:val="1"/>
      <w:marLeft w:val="0"/>
      <w:marRight w:val="0"/>
      <w:marTop w:val="0"/>
      <w:marBottom w:val="0"/>
      <w:divBdr>
        <w:top w:val="none" w:sz="0" w:space="0" w:color="auto"/>
        <w:left w:val="none" w:sz="0" w:space="0" w:color="auto"/>
        <w:bottom w:val="none" w:sz="0" w:space="0" w:color="auto"/>
        <w:right w:val="none" w:sz="0" w:space="0" w:color="auto"/>
      </w:divBdr>
      <w:divsChild>
        <w:div w:id="19701650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6606932">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32627135">
      <w:bodyDiv w:val="1"/>
      <w:marLeft w:val="0"/>
      <w:marRight w:val="0"/>
      <w:marTop w:val="0"/>
      <w:marBottom w:val="0"/>
      <w:divBdr>
        <w:top w:val="none" w:sz="0" w:space="0" w:color="auto"/>
        <w:left w:val="none" w:sz="0" w:space="0" w:color="auto"/>
        <w:bottom w:val="none" w:sz="0" w:space="0" w:color="auto"/>
        <w:right w:val="none" w:sz="0" w:space="0" w:color="auto"/>
      </w:divBdr>
    </w:div>
    <w:div w:id="1460103452">
      <w:bodyDiv w:val="1"/>
      <w:marLeft w:val="0"/>
      <w:marRight w:val="0"/>
      <w:marTop w:val="0"/>
      <w:marBottom w:val="0"/>
      <w:divBdr>
        <w:top w:val="none" w:sz="0" w:space="0" w:color="auto"/>
        <w:left w:val="none" w:sz="0" w:space="0" w:color="auto"/>
        <w:bottom w:val="none" w:sz="0" w:space="0" w:color="auto"/>
        <w:right w:val="none" w:sz="0" w:space="0" w:color="auto"/>
      </w:divBdr>
    </w:div>
    <w:div w:id="1466923550">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99341526">
      <w:bodyDiv w:val="1"/>
      <w:marLeft w:val="0"/>
      <w:marRight w:val="0"/>
      <w:marTop w:val="0"/>
      <w:marBottom w:val="0"/>
      <w:divBdr>
        <w:top w:val="none" w:sz="0" w:space="0" w:color="auto"/>
        <w:left w:val="none" w:sz="0" w:space="0" w:color="auto"/>
        <w:bottom w:val="none" w:sz="0" w:space="0" w:color="auto"/>
        <w:right w:val="none" w:sz="0" w:space="0" w:color="auto"/>
      </w:divBdr>
    </w:div>
    <w:div w:id="1588004334">
      <w:bodyDiv w:val="1"/>
      <w:marLeft w:val="0"/>
      <w:marRight w:val="0"/>
      <w:marTop w:val="0"/>
      <w:marBottom w:val="0"/>
      <w:divBdr>
        <w:top w:val="none" w:sz="0" w:space="0" w:color="auto"/>
        <w:left w:val="none" w:sz="0" w:space="0" w:color="auto"/>
        <w:bottom w:val="none" w:sz="0" w:space="0" w:color="auto"/>
        <w:right w:val="none" w:sz="0" w:space="0" w:color="auto"/>
      </w:divBdr>
    </w:div>
    <w:div w:id="1597597562">
      <w:bodyDiv w:val="1"/>
      <w:marLeft w:val="0"/>
      <w:marRight w:val="0"/>
      <w:marTop w:val="0"/>
      <w:marBottom w:val="0"/>
      <w:divBdr>
        <w:top w:val="none" w:sz="0" w:space="0" w:color="auto"/>
        <w:left w:val="none" w:sz="0" w:space="0" w:color="auto"/>
        <w:bottom w:val="none" w:sz="0" w:space="0" w:color="auto"/>
        <w:right w:val="none" w:sz="0" w:space="0" w:color="auto"/>
      </w:divBdr>
    </w:div>
    <w:div w:id="1599830224">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5499305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701660118">
      <w:bodyDiv w:val="1"/>
      <w:marLeft w:val="0"/>
      <w:marRight w:val="0"/>
      <w:marTop w:val="0"/>
      <w:marBottom w:val="0"/>
      <w:divBdr>
        <w:top w:val="none" w:sz="0" w:space="0" w:color="auto"/>
        <w:left w:val="none" w:sz="0" w:space="0" w:color="auto"/>
        <w:bottom w:val="none" w:sz="0" w:space="0" w:color="auto"/>
        <w:right w:val="none" w:sz="0" w:space="0" w:color="auto"/>
      </w:divBdr>
    </w:div>
    <w:div w:id="1713843901">
      <w:bodyDiv w:val="1"/>
      <w:marLeft w:val="0"/>
      <w:marRight w:val="0"/>
      <w:marTop w:val="0"/>
      <w:marBottom w:val="0"/>
      <w:divBdr>
        <w:top w:val="none" w:sz="0" w:space="0" w:color="auto"/>
        <w:left w:val="none" w:sz="0" w:space="0" w:color="auto"/>
        <w:bottom w:val="none" w:sz="0" w:space="0" w:color="auto"/>
        <w:right w:val="none" w:sz="0" w:space="0" w:color="auto"/>
      </w:divBdr>
    </w:div>
    <w:div w:id="1884363545">
      <w:bodyDiv w:val="1"/>
      <w:marLeft w:val="0"/>
      <w:marRight w:val="0"/>
      <w:marTop w:val="0"/>
      <w:marBottom w:val="0"/>
      <w:divBdr>
        <w:top w:val="none" w:sz="0" w:space="0" w:color="auto"/>
        <w:left w:val="none" w:sz="0" w:space="0" w:color="auto"/>
        <w:bottom w:val="none" w:sz="0" w:space="0" w:color="auto"/>
        <w:right w:val="none" w:sz="0" w:space="0" w:color="auto"/>
      </w:divBdr>
    </w:div>
    <w:div w:id="1896351442">
      <w:bodyDiv w:val="1"/>
      <w:marLeft w:val="0"/>
      <w:marRight w:val="0"/>
      <w:marTop w:val="0"/>
      <w:marBottom w:val="0"/>
      <w:divBdr>
        <w:top w:val="none" w:sz="0" w:space="0" w:color="auto"/>
        <w:left w:val="none" w:sz="0" w:space="0" w:color="auto"/>
        <w:bottom w:val="none" w:sz="0" w:space="0" w:color="auto"/>
        <w:right w:val="none" w:sz="0" w:space="0" w:color="auto"/>
      </w:divBdr>
    </w:div>
    <w:div w:id="1900628613">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 w:id="2042706721">
      <w:bodyDiv w:val="1"/>
      <w:marLeft w:val="0"/>
      <w:marRight w:val="0"/>
      <w:marTop w:val="0"/>
      <w:marBottom w:val="0"/>
      <w:divBdr>
        <w:top w:val="none" w:sz="0" w:space="0" w:color="auto"/>
        <w:left w:val="none" w:sz="0" w:space="0" w:color="auto"/>
        <w:bottom w:val="none" w:sz="0" w:space="0" w:color="auto"/>
        <w:right w:val="none" w:sz="0" w:space="0" w:color="auto"/>
      </w:divBdr>
    </w:div>
    <w:div w:id="209705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33.bin"/><Relationship Id="rId68" Type="http://schemas.openxmlformats.org/officeDocument/2006/relationships/image" Target="media/image27.wmf"/><Relationship Id="rId16" Type="http://schemas.openxmlformats.org/officeDocument/2006/relationships/image" Target="media/image8.wmf"/><Relationship Id="rId11" Type="http://schemas.openxmlformats.org/officeDocument/2006/relationships/image" Target="media/image4.png"/><Relationship Id="rId32" Type="http://schemas.openxmlformats.org/officeDocument/2006/relationships/image" Target="media/image16.wmf"/><Relationship Id="rId37" Type="http://schemas.openxmlformats.org/officeDocument/2006/relationships/oleObject" Target="embeddings/oleObject15.bin"/><Relationship Id="rId53" Type="http://schemas.openxmlformats.org/officeDocument/2006/relationships/image" Target="media/image22.wmf"/><Relationship Id="rId58" Type="http://schemas.openxmlformats.org/officeDocument/2006/relationships/image" Target="media/image23.wmf"/><Relationship Id="rId74" Type="http://schemas.openxmlformats.org/officeDocument/2006/relationships/oleObject" Target="embeddings/oleObject40.bin"/><Relationship Id="rId79"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oleObject" Target="embeddings/oleObject32.bin"/><Relationship Id="rId82"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9.bin"/><Relationship Id="rId30" Type="http://schemas.openxmlformats.org/officeDocument/2006/relationships/image" Target="media/image15.wmf"/><Relationship Id="rId35" Type="http://schemas.openxmlformats.org/officeDocument/2006/relationships/oleObject" Target="embeddings/oleObject13.bin"/><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oleObject" Target="embeddings/oleObject29.bin"/><Relationship Id="rId64" Type="http://schemas.openxmlformats.org/officeDocument/2006/relationships/oleObject" Target="embeddings/oleObject34.bin"/><Relationship Id="rId69" Type="http://schemas.openxmlformats.org/officeDocument/2006/relationships/oleObject" Target="embeddings/oleObject37.bin"/><Relationship Id="rId77" Type="http://schemas.openxmlformats.org/officeDocument/2006/relationships/image" Target="media/image31.wmf"/><Relationship Id="rId8" Type="http://schemas.openxmlformats.org/officeDocument/2006/relationships/image" Target="media/image2.wmf"/><Relationship Id="rId51" Type="http://schemas.openxmlformats.org/officeDocument/2006/relationships/oleObject" Target="embeddings/oleObject25.bin"/><Relationship Id="rId72" Type="http://schemas.openxmlformats.org/officeDocument/2006/relationships/oleObject" Target="embeddings/oleObject39.bin"/><Relationship Id="rId80" Type="http://schemas.openxmlformats.org/officeDocument/2006/relationships/oleObject" Target="embeddings/oleObject44.bin"/><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31.bin"/><Relationship Id="rId67" Type="http://schemas.openxmlformats.org/officeDocument/2006/relationships/oleObject" Target="embeddings/oleObject36.bin"/><Relationship Id="rId20" Type="http://schemas.openxmlformats.org/officeDocument/2006/relationships/image" Target="media/image10.wmf"/><Relationship Id="rId41" Type="http://schemas.openxmlformats.org/officeDocument/2006/relationships/image" Target="media/image19.wmf"/><Relationship Id="rId54" Type="http://schemas.openxmlformats.org/officeDocument/2006/relationships/oleObject" Target="embeddings/oleObject27.bin"/><Relationship Id="rId62" Type="http://schemas.openxmlformats.org/officeDocument/2006/relationships/image" Target="media/image25.wmf"/><Relationship Id="rId70" Type="http://schemas.openxmlformats.org/officeDocument/2006/relationships/image" Target="media/image28.wmf"/><Relationship Id="rId75" Type="http://schemas.openxmlformats.org/officeDocument/2006/relationships/image" Target="media/image30.wmf"/><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4.wmf"/><Relationship Id="rId36" Type="http://schemas.openxmlformats.org/officeDocument/2006/relationships/oleObject" Target="embeddings/oleObject14.bin"/><Relationship Id="rId49" Type="http://schemas.openxmlformats.org/officeDocument/2006/relationships/oleObject" Target="embeddings/oleObject23.bin"/><Relationship Id="rId57" Type="http://schemas.openxmlformats.org/officeDocument/2006/relationships/oleObject" Target="embeddings/oleObject30.bin"/><Relationship Id="rId10" Type="http://schemas.openxmlformats.org/officeDocument/2006/relationships/image" Target="media/image3.png"/><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6.bin"/><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image" Target="media/image29.wmf"/><Relationship Id="rId78" Type="http://schemas.openxmlformats.org/officeDocument/2006/relationships/oleObject" Target="embeddings/oleObject42.bin"/><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image" Target="media/image6.png"/><Relationship Id="rId18" Type="http://schemas.openxmlformats.org/officeDocument/2006/relationships/image" Target="media/image9.wmf"/><Relationship Id="rId39" Type="http://schemas.openxmlformats.org/officeDocument/2006/relationships/image" Target="media/image18.wmf"/><Relationship Id="rId34" Type="http://schemas.openxmlformats.org/officeDocument/2006/relationships/image" Target="media/image17.wmf"/><Relationship Id="rId50" Type="http://schemas.openxmlformats.org/officeDocument/2006/relationships/oleObject" Target="embeddings/oleObject24.bin"/><Relationship Id="rId55" Type="http://schemas.openxmlformats.org/officeDocument/2006/relationships/oleObject" Target="embeddings/oleObject28.bin"/><Relationship Id="rId76" Type="http://schemas.openxmlformats.org/officeDocument/2006/relationships/oleObject" Target="embeddings/oleObject41.bin"/><Relationship Id="rId7" Type="http://schemas.openxmlformats.org/officeDocument/2006/relationships/oleObject" Target="embeddings/oleObject1.bin"/><Relationship Id="rId71" Type="http://schemas.openxmlformats.org/officeDocument/2006/relationships/oleObject" Target="embeddings/oleObject38.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2.wmf"/><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1336</TotalTime>
  <Pages>15</Pages>
  <Words>8049</Words>
  <Characters>45882</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43</cp:revision>
  <dcterms:created xsi:type="dcterms:W3CDTF">2024-02-16T04:03:00Z</dcterms:created>
  <dcterms:modified xsi:type="dcterms:W3CDTF">2025-02-07T23:37:00Z</dcterms:modified>
</cp:coreProperties>
</file>